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74" w:rsidRPr="00554267" w:rsidRDefault="002E32DB" w:rsidP="00147D12">
      <w:pPr>
        <w:bidi w:val="0"/>
        <w:spacing w:before="120" w:after="120"/>
        <w:jc w:val="center"/>
        <w:rPr>
          <w:rFonts w:ascii="Corbel" w:hAnsi="Corbel" w:cs="Times New Roman"/>
          <w:b/>
          <w:bCs/>
          <w:sz w:val="36"/>
          <w:szCs w:val="36"/>
        </w:rPr>
      </w:pPr>
      <w:r w:rsidRPr="00554267">
        <w:rPr>
          <w:rFonts w:ascii="Corbel" w:hAnsi="Corbel" w:cs="Times New Roman"/>
          <w:b/>
          <w:bCs/>
          <w:sz w:val="36"/>
          <w:szCs w:val="36"/>
        </w:rPr>
        <w:t xml:space="preserve">Attitudes of </w:t>
      </w:r>
      <w:r w:rsidR="00A309E2" w:rsidRPr="00554267">
        <w:rPr>
          <w:rFonts w:ascii="Corbel" w:hAnsi="Corbel" w:cs="Times New Roman"/>
          <w:b/>
          <w:bCs/>
          <w:sz w:val="36"/>
          <w:szCs w:val="36"/>
        </w:rPr>
        <w:t>Prospective</w:t>
      </w:r>
      <w:r w:rsidRPr="00554267">
        <w:rPr>
          <w:rFonts w:ascii="Corbel" w:hAnsi="Corbel" w:cs="Times New Roman"/>
          <w:b/>
          <w:bCs/>
          <w:sz w:val="36"/>
          <w:szCs w:val="36"/>
        </w:rPr>
        <w:t xml:space="preserve"> </w:t>
      </w:r>
      <w:r w:rsidR="00D77957" w:rsidRPr="00554267">
        <w:rPr>
          <w:rFonts w:ascii="Corbel" w:hAnsi="Corbel" w:cs="Times New Roman"/>
          <w:b/>
          <w:bCs/>
          <w:sz w:val="36"/>
          <w:szCs w:val="36"/>
        </w:rPr>
        <w:t xml:space="preserve">EFL </w:t>
      </w:r>
      <w:r w:rsidRPr="00554267">
        <w:rPr>
          <w:rFonts w:ascii="Corbel" w:hAnsi="Corbel" w:cs="Times New Roman"/>
          <w:b/>
          <w:bCs/>
          <w:sz w:val="36"/>
          <w:szCs w:val="36"/>
        </w:rPr>
        <w:t xml:space="preserve">Teachers toward Teaching Profession </w:t>
      </w:r>
    </w:p>
    <w:p w:rsidR="00FC37DD" w:rsidRPr="00554267" w:rsidRDefault="00FC37DD" w:rsidP="00FC37DD">
      <w:pPr>
        <w:bidi w:val="0"/>
        <w:spacing w:before="120" w:after="120"/>
        <w:jc w:val="center"/>
        <w:rPr>
          <w:rFonts w:ascii="Corbel" w:hAnsi="Corbel" w:cs="Times New Roman"/>
          <w:b/>
          <w:bCs/>
        </w:rPr>
      </w:pPr>
    </w:p>
    <w:p w:rsidR="002E32DB" w:rsidRPr="00554267" w:rsidRDefault="002E32DB" w:rsidP="001746A6">
      <w:pPr>
        <w:bidi w:val="0"/>
        <w:spacing w:before="120" w:after="120"/>
        <w:rPr>
          <w:rFonts w:ascii="Corbel" w:hAnsi="Corbel" w:cs="Times New Roman"/>
          <w:b/>
          <w:bCs/>
          <w:caps/>
        </w:rPr>
      </w:pPr>
      <w:bookmarkStart w:id="0" w:name="_GoBack"/>
      <w:bookmarkEnd w:id="0"/>
      <w:r w:rsidRPr="00554267">
        <w:rPr>
          <w:rFonts w:ascii="Corbel" w:hAnsi="Corbel" w:cs="Times New Roman"/>
          <w:b/>
          <w:bCs/>
          <w:caps/>
        </w:rPr>
        <w:t>Abstract</w:t>
      </w:r>
    </w:p>
    <w:p w:rsidR="00AA4BD7" w:rsidRPr="00554267" w:rsidRDefault="007B522D" w:rsidP="00554267">
      <w:pPr>
        <w:autoSpaceDE w:val="0"/>
        <w:autoSpaceDN w:val="0"/>
        <w:bidi w:val="0"/>
        <w:adjustRightInd w:val="0"/>
        <w:spacing w:before="120" w:after="120" w:line="240" w:lineRule="auto"/>
        <w:jc w:val="both"/>
        <w:rPr>
          <w:rFonts w:ascii="Corbel" w:hAnsi="Corbel" w:cs="Times New Roman"/>
          <w:i/>
          <w:iCs/>
          <w:sz w:val="24"/>
          <w:szCs w:val="24"/>
        </w:rPr>
      </w:pPr>
      <w:r w:rsidRPr="00554267">
        <w:rPr>
          <w:rFonts w:ascii="Corbel" w:hAnsi="Corbel" w:cs="Times New Roman"/>
          <w:i/>
          <w:iCs/>
          <w:sz w:val="24"/>
          <w:szCs w:val="24"/>
        </w:rPr>
        <w:t>This study aim</w:t>
      </w:r>
      <w:r w:rsidR="00147D12" w:rsidRPr="00554267">
        <w:rPr>
          <w:rFonts w:ascii="Corbel" w:hAnsi="Corbel" w:cs="Times New Roman"/>
          <w:i/>
          <w:iCs/>
          <w:sz w:val="24"/>
          <w:szCs w:val="24"/>
        </w:rPr>
        <w:t>ed</w:t>
      </w:r>
      <w:r w:rsidRPr="00554267">
        <w:rPr>
          <w:rFonts w:ascii="Corbel" w:hAnsi="Corbel" w:cs="Times New Roman"/>
          <w:i/>
          <w:iCs/>
          <w:sz w:val="24"/>
          <w:szCs w:val="24"/>
        </w:rPr>
        <w:t xml:space="preserve"> to investigate </w:t>
      </w:r>
      <w:r w:rsidR="00147D12" w:rsidRPr="00554267">
        <w:rPr>
          <w:rFonts w:ascii="Corbel" w:hAnsi="Corbel" w:cs="Times New Roman"/>
          <w:i/>
          <w:iCs/>
          <w:sz w:val="24"/>
          <w:szCs w:val="24"/>
        </w:rPr>
        <w:t>Saudi Pre-service</w:t>
      </w:r>
      <w:r w:rsidR="006E6122" w:rsidRPr="00554267">
        <w:rPr>
          <w:rFonts w:ascii="Corbel" w:hAnsi="Corbel" w:cs="Times New Roman"/>
          <w:i/>
          <w:iCs/>
          <w:sz w:val="24"/>
          <w:szCs w:val="24"/>
        </w:rPr>
        <w:t xml:space="preserve"> </w:t>
      </w:r>
      <w:r w:rsidRPr="00554267">
        <w:rPr>
          <w:rFonts w:ascii="Corbel" w:hAnsi="Corbel" w:cs="Times New Roman"/>
          <w:i/>
          <w:iCs/>
          <w:sz w:val="24"/>
          <w:szCs w:val="24"/>
        </w:rPr>
        <w:t>EFL teachers</w:t>
      </w:r>
      <w:r w:rsidR="00147D12" w:rsidRPr="00554267">
        <w:rPr>
          <w:rFonts w:ascii="Corbel" w:hAnsi="Corbel" w:cs="Times New Roman"/>
          <w:i/>
          <w:iCs/>
          <w:sz w:val="24"/>
          <w:szCs w:val="24"/>
        </w:rPr>
        <w:t>' attitudes</w:t>
      </w:r>
      <w:r w:rsidRPr="00554267">
        <w:rPr>
          <w:rFonts w:ascii="Corbel" w:hAnsi="Corbel" w:cs="Times New Roman"/>
          <w:i/>
          <w:iCs/>
          <w:sz w:val="24"/>
          <w:szCs w:val="24"/>
        </w:rPr>
        <w:t xml:space="preserve"> toward teaching profession. </w:t>
      </w:r>
      <w:r w:rsidR="00147D12" w:rsidRPr="00554267">
        <w:rPr>
          <w:rFonts w:ascii="Corbel" w:hAnsi="Corbel" w:cs="Times New Roman"/>
          <w:i/>
          <w:iCs/>
          <w:sz w:val="24"/>
          <w:szCs w:val="24"/>
        </w:rPr>
        <w:t xml:space="preserve">Viewpoints of Forty two student teachers </w:t>
      </w:r>
      <w:r w:rsidRPr="00554267">
        <w:rPr>
          <w:rFonts w:ascii="Corbel" w:hAnsi="Corbel" w:cs="Times New Roman"/>
          <w:i/>
          <w:iCs/>
          <w:sz w:val="24"/>
          <w:szCs w:val="24"/>
        </w:rPr>
        <w:t xml:space="preserve">enrolled in </w:t>
      </w:r>
      <w:r w:rsidR="00147D12" w:rsidRPr="00554267">
        <w:rPr>
          <w:rFonts w:ascii="Corbel" w:hAnsi="Corbel" w:cs="Times New Roman"/>
          <w:i/>
          <w:iCs/>
          <w:sz w:val="24"/>
          <w:szCs w:val="24"/>
        </w:rPr>
        <w:t>"P</w:t>
      </w:r>
      <w:r w:rsidRPr="00554267">
        <w:rPr>
          <w:rFonts w:ascii="Corbel" w:hAnsi="Corbel" w:cs="Times New Roman"/>
          <w:i/>
          <w:iCs/>
          <w:sz w:val="24"/>
          <w:szCs w:val="24"/>
        </w:rPr>
        <w:t>racticum</w:t>
      </w:r>
      <w:r w:rsidR="00147D12" w:rsidRPr="00554267">
        <w:rPr>
          <w:rFonts w:ascii="Corbel" w:hAnsi="Corbel" w:cs="Times New Roman"/>
          <w:i/>
          <w:iCs/>
          <w:sz w:val="24"/>
          <w:szCs w:val="24"/>
        </w:rPr>
        <w:t>"</w:t>
      </w:r>
      <w:r w:rsidRPr="00554267">
        <w:rPr>
          <w:rFonts w:ascii="Corbel" w:hAnsi="Corbel" w:cs="Times New Roman"/>
          <w:i/>
          <w:iCs/>
          <w:sz w:val="24"/>
          <w:szCs w:val="24"/>
        </w:rPr>
        <w:t xml:space="preserve"> course offered by Najran University</w:t>
      </w:r>
      <w:r w:rsidR="00147D12" w:rsidRPr="00554267">
        <w:rPr>
          <w:rFonts w:ascii="Corbel" w:hAnsi="Corbel" w:cs="Times New Roman"/>
          <w:i/>
          <w:iCs/>
          <w:sz w:val="24"/>
          <w:szCs w:val="24"/>
        </w:rPr>
        <w:t xml:space="preserve"> were investigated. </w:t>
      </w:r>
      <w:r w:rsidRPr="00554267">
        <w:rPr>
          <w:rFonts w:ascii="Corbel" w:hAnsi="Corbel" w:cs="Times New Roman"/>
          <w:i/>
          <w:iCs/>
          <w:sz w:val="24"/>
          <w:szCs w:val="24"/>
        </w:rPr>
        <w:t>Results</w:t>
      </w:r>
      <w:r w:rsidR="0037746C" w:rsidRPr="00554267">
        <w:rPr>
          <w:rFonts w:ascii="Corbel" w:hAnsi="Corbel" w:cs="Times New Roman"/>
          <w:i/>
          <w:iCs/>
          <w:sz w:val="24"/>
          <w:szCs w:val="24"/>
        </w:rPr>
        <w:t xml:space="preserve"> </w:t>
      </w:r>
      <w:r w:rsidR="00147D12" w:rsidRPr="00554267">
        <w:rPr>
          <w:rFonts w:ascii="Corbel" w:hAnsi="Corbel" w:cs="Times New Roman"/>
          <w:i/>
          <w:iCs/>
          <w:sz w:val="24"/>
          <w:szCs w:val="24"/>
        </w:rPr>
        <w:t xml:space="preserve">of gathered data analysis </w:t>
      </w:r>
      <w:r w:rsidRPr="00554267">
        <w:rPr>
          <w:rFonts w:ascii="Corbel" w:hAnsi="Corbel" w:cs="Times New Roman"/>
          <w:i/>
          <w:iCs/>
          <w:sz w:val="24"/>
          <w:szCs w:val="24"/>
        </w:rPr>
        <w:t>showed that</w:t>
      </w:r>
      <w:r w:rsidR="0045040B" w:rsidRPr="00554267">
        <w:rPr>
          <w:rFonts w:ascii="Corbel" w:hAnsi="Corbel" w:cs="Times New Roman"/>
          <w:i/>
          <w:iCs/>
          <w:sz w:val="24"/>
          <w:szCs w:val="24"/>
        </w:rPr>
        <w:t xml:space="preserve"> </w:t>
      </w:r>
      <w:r w:rsidR="00147D12" w:rsidRPr="00554267">
        <w:rPr>
          <w:rFonts w:ascii="Corbel" w:hAnsi="Corbel" w:cs="Times New Roman"/>
          <w:i/>
          <w:iCs/>
          <w:sz w:val="24"/>
          <w:szCs w:val="24"/>
        </w:rPr>
        <w:t xml:space="preserve">the attitudes of participating subjects were positive due to many factors. Among these factors is their belief that EFL teaching profession is one of the </w:t>
      </w:r>
      <w:r w:rsidR="00191A62" w:rsidRPr="00554267">
        <w:rPr>
          <w:rFonts w:ascii="Corbel" w:hAnsi="Corbel" w:cs="Times New Roman"/>
          <w:i/>
          <w:iCs/>
          <w:sz w:val="24"/>
          <w:szCs w:val="24"/>
        </w:rPr>
        <w:t xml:space="preserve">most </w:t>
      </w:r>
      <w:r w:rsidR="00147D12" w:rsidRPr="00554267">
        <w:rPr>
          <w:rFonts w:ascii="Corbel" w:hAnsi="Corbel" w:cs="Times New Roman"/>
          <w:i/>
          <w:iCs/>
          <w:sz w:val="24"/>
          <w:szCs w:val="24"/>
        </w:rPr>
        <w:t>popular</w:t>
      </w:r>
      <w:r w:rsidR="00191A62" w:rsidRPr="00554267">
        <w:rPr>
          <w:rFonts w:ascii="Corbel" w:hAnsi="Corbel" w:cs="Times New Roman"/>
          <w:i/>
          <w:iCs/>
          <w:sz w:val="24"/>
          <w:szCs w:val="24"/>
        </w:rPr>
        <w:t xml:space="preserve"> professions in Saudi Arabia. The</w:t>
      </w:r>
      <w:r w:rsidR="0014675F" w:rsidRPr="00554267">
        <w:rPr>
          <w:rFonts w:ascii="Corbel" w:hAnsi="Corbel" w:cs="Times New Roman"/>
          <w:i/>
          <w:iCs/>
          <w:sz w:val="24"/>
          <w:szCs w:val="24"/>
        </w:rPr>
        <w:t xml:space="preserve">y seemed sure that </w:t>
      </w:r>
      <w:r w:rsidR="00191A62" w:rsidRPr="00554267">
        <w:rPr>
          <w:rFonts w:ascii="Corbel" w:hAnsi="Corbel" w:cs="Times New Roman"/>
          <w:i/>
          <w:iCs/>
          <w:sz w:val="24"/>
          <w:szCs w:val="24"/>
        </w:rPr>
        <w:t>EFL teaching as a noble</w:t>
      </w:r>
      <w:r w:rsidR="0014675F" w:rsidRPr="00554267">
        <w:rPr>
          <w:rFonts w:ascii="Corbel" w:hAnsi="Corbel" w:cs="Times New Roman"/>
          <w:i/>
          <w:iCs/>
          <w:sz w:val="24"/>
          <w:szCs w:val="24"/>
        </w:rPr>
        <w:t xml:space="preserve">, </w:t>
      </w:r>
      <w:r w:rsidR="00191A62" w:rsidRPr="00554267">
        <w:rPr>
          <w:rFonts w:ascii="Corbel" w:hAnsi="Corbel" w:cs="Times New Roman"/>
          <w:i/>
          <w:iCs/>
          <w:sz w:val="24"/>
          <w:szCs w:val="24"/>
        </w:rPr>
        <w:t xml:space="preserve">prestigious and interesting profession would </w:t>
      </w:r>
      <w:r w:rsidR="0014675F" w:rsidRPr="00554267">
        <w:rPr>
          <w:rFonts w:ascii="Corbel" w:hAnsi="Corbel" w:cs="Times New Roman"/>
          <w:i/>
          <w:iCs/>
          <w:sz w:val="24"/>
          <w:szCs w:val="24"/>
        </w:rPr>
        <w:t>make them proud</w:t>
      </w:r>
      <w:r w:rsidR="00191A62" w:rsidRPr="00554267">
        <w:rPr>
          <w:rFonts w:ascii="Corbel" w:hAnsi="Corbel" w:cs="Times New Roman"/>
          <w:i/>
          <w:iCs/>
          <w:sz w:val="24"/>
          <w:szCs w:val="24"/>
        </w:rPr>
        <w:t xml:space="preserve"> of themselves as teachers of English</w:t>
      </w:r>
      <w:r w:rsidR="0014675F" w:rsidRPr="00554267">
        <w:rPr>
          <w:rFonts w:ascii="Corbel" w:hAnsi="Corbel" w:cs="Times New Roman"/>
          <w:i/>
          <w:iCs/>
          <w:sz w:val="24"/>
          <w:szCs w:val="24"/>
        </w:rPr>
        <w:t>.</w:t>
      </w:r>
      <w:r w:rsidR="00191A62" w:rsidRPr="00554267">
        <w:rPr>
          <w:rFonts w:ascii="Corbel" w:hAnsi="Corbel" w:cs="Times New Roman"/>
          <w:i/>
          <w:iCs/>
          <w:sz w:val="24"/>
          <w:szCs w:val="24"/>
        </w:rPr>
        <w:t xml:space="preserve"> </w:t>
      </w:r>
      <w:r w:rsidR="0045040B" w:rsidRPr="00554267">
        <w:rPr>
          <w:rFonts w:ascii="Corbel" w:hAnsi="Corbel" w:cs="Times New Roman"/>
          <w:i/>
          <w:iCs/>
          <w:sz w:val="24"/>
          <w:szCs w:val="24"/>
        </w:rPr>
        <w:t xml:space="preserve">In addition, </w:t>
      </w:r>
      <w:r w:rsidR="00D55B41" w:rsidRPr="00554267">
        <w:rPr>
          <w:rFonts w:ascii="Corbel" w:hAnsi="Corbel" w:cs="Times New Roman"/>
          <w:i/>
          <w:iCs/>
          <w:sz w:val="24"/>
          <w:szCs w:val="24"/>
        </w:rPr>
        <w:t>the</w:t>
      </w:r>
      <w:r w:rsidR="0014675F" w:rsidRPr="00554267">
        <w:rPr>
          <w:rFonts w:ascii="Corbel" w:hAnsi="Corbel" w:cs="Times New Roman"/>
          <w:i/>
          <w:iCs/>
          <w:sz w:val="24"/>
          <w:szCs w:val="24"/>
        </w:rPr>
        <w:t xml:space="preserve">ir hope to be able to try applying </w:t>
      </w:r>
      <w:r w:rsidR="00AA4BD7" w:rsidRPr="00554267">
        <w:rPr>
          <w:rFonts w:ascii="Corbel" w:hAnsi="Corbel" w:cs="Times New Roman"/>
          <w:i/>
          <w:iCs/>
          <w:sz w:val="24"/>
          <w:szCs w:val="24"/>
        </w:rPr>
        <w:t>the</w:t>
      </w:r>
      <w:r w:rsidR="0014675F" w:rsidRPr="00554267">
        <w:rPr>
          <w:rFonts w:ascii="Corbel" w:hAnsi="Corbel" w:cs="Times New Roman"/>
          <w:i/>
          <w:iCs/>
          <w:sz w:val="24"/>
          <w:szCs w:val="24"/>
        </w:rPr>
        <w:t>ir</w:t>
      </w:r>
      <w:r w:rsidR="00AA4BD7" w:rsidRPr="00554267">
        <w:rPr>
          <w:rFonts w:ascii="Corbel" w:hAnsi="Corbel" w:cs="Times New Roman"/>
          <w:i/>
          <w:iCs/>
          <w:sz w:val="24"/>
          <w:szCs w:val="24"/>
        </w:rPr>
        <w:t xml:space="preserve"> </w:t>
      </w:r>
      <w:r w:rsidR="0014675F" w:rsidRPr="00554267">
        <w:rPr>
          <w:rFonts w:ascii="Corbel" w:hAnsi="Corbel" w:cs="Times New Roman"/>
          <w:i/>
          <w:iCs/>
          <w:sz w:val="24"/>
          <w:szCs w:val="24"/>
        </w:rPr>
        <w:t xml:space="preserve">gained </w:t>
      </w:r>
      <w:r w:rsidR="00AA4BD7" w:rsidRPr="00554267">
        <w:rPr>
          <w:rFonts w:ascii="Corbel" w:hAnsi="Corbel" w:cs="Times New Roman"/>
          <w:i/>
          <w:iCs/>
          <w:sz w:val="24"/>
          <w:szCs w:val="24"/>
        </w:rPr>
        <w:t>pedagogical and academic knowledge from teacher training courses at university</w:t>
      </w:r>
      <w:r w:rsidR="0014675F" w:rsidRPr="00554267">
        <w:rPr>
          <w:rFonts w:ascii="Corbel" w:hAnsi="Corbel" w:cs="Times New Roman"/>
          <w:i/>
          <w:iCs/>
          <w:sz w:val="24"/>
          <w:szCs w:val="24"/>
        </w:rPr>
        <w:t xml:space="preserve"> significantly affected their positive attitudes</w:t>
      </w:r>
      <w:r w:rsidR="00AA4BD7" w:rsidRPr="00554267">
        <w:rPr>
          <w:rFonts w:ascii="Corbel" w:hAnsi="Corbel" w:cs="Times New Roman"/>
          <w:i/>
          <w:iCs/>
          <w:sz w:val="24"/>
          <w:szCs w:val="24"/>
          <w:rtl/>
        </w:rPr>
        <w:t>.</w:t>
      </w:r>
      <w:r w:rsidR="00AA4BD7" w:rsidRPr="00554267">
        <w:rPr>
          <w:rFonts w:ascii="Corbel" w:hAnsi="Corbel" w:cs="Times New Roman"/>
          <w:i/>
          <w:iCs/>
          <w:sz w:val="24"/>
          <w:szCs w:val="24"/>
        </w:rPr>
        <w:t xml:space="preserve"> </w:t>
      </w:r>
      <w:r w:rsidR="0014675F" w:rsidRPr="00554267">
        <w:rPr>
          <w:rFonts w:ascii="Corbel" w:hAnsi="Corbel" w:cs="Times New Roman"/>
          <w:i/>
          <w:iCs/>
          <w:sz w:val="24"/>
          <w:szCs w:val="24"/>
        </w:rPr>
        <w:t xml:space="preserve">Therefore, the majority of them believed that with some kind of professional commitment, they will be successful EFL teachers. </w:t>
      </w:r>
    </w:p>
    <w:p w:rsidR="00255CE8" w:rsidRPr="00554267" w:rsidRDefault="00255CE8" w:rsidP="00255CE8">
      <w:pPr>
        <w:autoSpaceDE w:val="0"/>
        <w:autoSpaceDN w:val="0"/>
        <w:bidi w:val="0"/>
        <w:adjustRightInd w:val="0"/>
        <w:spacing w:before="120" w:after="120" w:line="240" w:lineRule="auto"/>
        <w:jc w:val="both"/>
        <w:rPr>
          <w:rFonts w:ascii="Corbel" w:hAnsi="Corbel" w:cs="Times New Roman"/>
          <w:i/>
          <w:iCs/>
          <w:sz w:val="24"/>
          <w:szCs w:val="24"/>
        </w:rPr>
      </w:pPr>
      <w:r w:rsidRPr="00554267">
        <w:rPr>
          <w:rFonts w:ascii="Corbel" w:hAnsi="Corbel" w:cs="Times New Roman"/>
          <w:b/>
          <w:bCs/>
          <w:i/>
          <w:iCs/>
          <w:sz w:val="24"/>
          <w:szCs w:val="24"/>
        </w:rPr>
        <w:t>Keywords</w:t>
      </w:r>
      <w:r w:rsidRPr="00554267">
        <w:rPr>
          <w:rFonts w:ascii="Corbel" w:hAnsi="Corbel" w:cs="Times New Roman"/>
          <w:i/>
          <w:iCs/>
          <w:sz w:val="24"/>
          <w:szCs w:val="24"/>
        </w:rPr>
        <w:t>: Attitude; EFL teacher; EFL Learner; Teaching Profession; Prospective Teacher</w:t>
      </w:r>
    </w:p>
    <w:p w:rsidR="0037746C" w:rsidRPr="002052A7" w:rsidRDefault="00763B02" w:rsidP="00CE7AE1">
      <w:pPr>
        <w:pStyle w:val="a3"/>
        <w:numPr>
          <w:ilvl w:val="0"/>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I</w:t>
      </w:r>
      <w:r w:rsidR="0037746C" w:rsidRPr="002052A7">
        <w:rPr>
          <w:rFonts w:ascii="Corbel" w:hAnsi="Corbel" w:cs="Times New Roman"/>
          <w:b/>
          <w:bCs/>
          <w:sz w:val="24"/>
          <w:szCs w:val="24"/>
        </w:rPr>
        <w:t>ntroduction</w:t>
      </w:r>
    </w:p>
    <w:p w:rsidR="00057120" w:rsidRPr="00554267" w:rsidRDefault="00FE00EA" w:rsidP="00554267">
      <w:pPr>
        <w:autoSpaceDE w:val="0"/>
        <w:autoSpaceDN w:val="0"/>
        <w:bidi w:val="0"/>
        <w:adjustRightInd w:val="0"/>
        <w:spacing w:before="120" w:after="120" w:line="240" w:lineRule="auto"/>
        <w:jc w:val="both"/>
        <w:rPr>
          <w:rFonts w:ascii="Corbel" w:hAnsi="Corbel" w:cs="Times New Roman"/>
          <w:sz w:val="24"/>
          <w:szCs w:val="24"/>
        </w:rPr>
      </w:pPr>
      <w:r w:rsidRPr="00554267">
        <w:rPr>
          <w:rFonts w:ascii="Corbel" w:hAnsi="Corbel" w:cs="Times New Roman"/>
          <w:sz w:val="24"/>
          <w:szCs w:val="24"/>
        </w:rPr>
        <w:t xml:space="preserve">It is a fact that the nation's fortune and capital </w:t>
      </w:r>
      <w:r w:rsidR="00DE161E" w:rsidRPr="00554267">
        <w:rPr>
          <w:rFonts w:ascii="Corbel" w:hAnsi="Corbel" w:cs="Times New Roman"/>
          <w:sz w:val="24"/>
          <w:szCs w:val="24"/>
        </w:rPr>
        <w:t>are</w:t>
      </w:r>
      <w:r w:rsidRPr="00554267">
        <w:rPr>
          <w:rFonts w:ascii="Corbel" w:hAnsi="Corbel" w:cs="Times New Roman"/>
          <w:sz w:val="24"/>
          <w:szCs w:val="24"/>
        </w:rPr>
        <w:t xml:space="preserve"> in the hands of its brilliant and competent teachers who can provide </w:t>
      </w:r>
      <w:r w:rsidR="00DE161E" w:rsidRPr="00554267">
        <w:rPr>
          <w:rFonts w:ascii="Corbel" w:hAnsi="Corbel" w:cs="Times New Roman"/>
          <w:sz w:val="24"/>
          <w:szCs w:val="24"/>
        </w:rPr>
        <w:t xml:space="preserve">children and </w:t>
      </w:r>
      <w:r w:rsidRPr="00554267">
        <w:rPr>
          <w:rFonts w:ascii="Corbel" w:hAnsi="Corbel" w:cs="Times New Roman"/>
          <w:sz w:val="24"/>
          <w:szCs w:val="24"/>
        </w:rPr>
        <w:t xml:space="preserve">youth with the important skills to compete in </w:t>
      </w:r>
      <w:r w:rsidR="00DE161E" w:rsidRPr="00554267">
        <w:rPr>
          <w:rFonts w:ascii="Corbel" w:hAnsi="Corbel" w:cs="Times New Roman"/>
          <w:sz w:val="24"/>
          <w:szCs w:val="24"/>
        </w:rPr>
        <w:t xml:space="preserve">this </w:t>
      </w:r>
      <w:r w:rsidRPr="00554267">
        <w:rPr>
          <w:rFonts w:ascii="Corbel" w:hAnsi="Corbel" w:cs="Times New Roman"/>
          <w:sz w:val="24"/>
          <w:szCs w:val="24"/>
        </w:rPr>
        <w:t xml:space="preserve">modern workplace and labor market. </w:t>
      </w:r>
      <w:r w:rsidR="004B3A02" w:rsidRPr="00554267">
        <w:rPr>
          <w:rFonts w:ascii="Corbel" w:hAnsi="Corbel" w:cs="Times New Roman"/>
          <w:sz w:val="24"/>
          <w:szCs w:val="24"/>
        </w:rPr>
        <w:t>Well-qualified and committed teachers usually make the d</w:t>
      </w:r>
      <w:r w:rsidR="00A9402F" w:rsidRPr="00554267">
        <w:rPr>
          <w:rFonts w:ascii="Corbel" w:hAnsi="Corbel" w:cs="Times New Roman"/>
          <w:sz w:val="24"/>
          <w:szCs w:val="24"/>
        </w:rPr>
        <w:t>ifference between successful and failure students. Therefore, well-equip</w:t>
      </w:r>
      <w:r w:rsidR="004B3A02" w:rsidRPr="00554267">
        <w:rPr>
          <w:rFonts w:ascii="Corbel" w:hAnsi="Corbel" w:cs="Times New Roman"/>
          <w:sz w:val="24"/>
          <w:szCs w:val="24"/>
        </w:rPr>
        <w:t>ping</w:t>
      </w:r>
      <w:r w:rsidR="00A9402F" w:rsidRPr="00554267">
        <w:rPr>
          <w:rFonts w:ascii="Corbel" w:hAnsi="Corbel" w:cs="Times New Roman"/>
          <w:sz w:val="24"/>
          <w:szCs w:val="24"/>
        </w:rPr>
        <w:t xml:space="preserve"> pre-service teachers with positive attitudes toward </w:t>
      </w:r>
      <w:r w:rsidR="00D55B41" w:rsidRPr="00554267">
        <w:rPr>
          <w:rFonts w:ascii="Corbel" w:hAnsi="Corbel" w:cs="Times New Roman"/>
          <w:sz w:val="24"/>
          <w:szCs w:val="24"/>
        </w:rPr>
        <w:t>teaching profession</w:t>
      </w:r>
      <w:r w:rsidR="00A9402F" w:rsidRPr="00554267">
        <w:rPr>
          <w:rFonts w:ascii="Corbel" w:hAnsi="Corbel" w:cs="Times New Roman"/>
          <w:sz w:val="24"/>
          <w:szCs w:val="24"/>
        </w:rPr>
        <w:t xml:space="preserve"> </w:t>
      </w:r>
      <w:r w:rsidR="004B3A02" w:rsidRPr="00554267">
        <w:rPr>
          <w:rFonts w:ascii="Corbel" w:hAnsi="Corbel" w:cs="Times New Roman"/>
          <w:sz w:val="24"/>
          <w:szCs w:val="24"/>
        </w:rPr>
        <w:t xml:space="preserve">is important </w:t>
      </w:r>
      <w:r w:rsidR="00A9402F" w:rsidRPr="00554267">
        <w:rPr>
          <w:rFonts w:ascii="Corbel" w:hAnsi="Corbel" w:cs="Times New Roman"/>
          <w:sz w:val="24"/>
          <w:szCs w:val="24"/>
        </w:rPr>
        <w:t xml:space="preserve">before </w:t>
      </w:r>
      <w:r w:rsidR="004B3A02" w:rsidRPr="00554267">
        <w:rPr>
          <w:rFonts w:ascii="Corbel" w:hAnsi="Corbel" w:cs="Times New Roman"/>
          <w:sz w:val="24"/>
          <w:szCs w:val="24"/>
        </w:rPr>
        <w:t>allowing them to</w:t>
      </w:r>
      <w:r w:rsidR="00A9402F" w:rsidRPr="00554267">
        <w:rPr>
          <w:rFonts w:ascii="Corbel" w:hAnsi="Corbel" w:cs="Times New Roman"/>
          <w:sz w:val="24"/>
          <w:szCs w:val="24"/>
        </w:rPr>
        <w:t xml:space="preserve"> join it. </w:t>
      </w:r>
      <w:r w:rsidR="004B3A02" w:rsidRPr="00554267">
        <w:rPr>
          <w:rFonts w:ascii="Corbel" w:hAnsi="Corbel" w:cs="Times New Roman"/>
          <w:sz w:val="24"/>
          <w:szCs w:val="24"/>
        </w:rPr>
        <w:t xml:space="preserve">Apart from constant updating and refining of knowledge and skill of prospective teachers, teacher preparation programs should pay attention to developing positive attitudes within them toward their future profession </w:t>
      </w:r>
      <w:r w:rsidR="00B779FA" w:rsidRPr="00554267">
        <w:rPr>
          <w:rFonts w:ascii="Corbel" w:hAnsi="Corbel" w:cs="Times New Roman"/>
          <w:b/>
          <w:bCs/>
          <w:sz w:val="24"/>
          <w:szCs w:val="24"/>
        </w:rPr>
        <w:t>(</w:t>
      </w:r>
      <w:r w:rsidR="00B779FA" w:rsidRPr="00554267">
        <w:rPr>
          <w:rFonts w:ascii="Corbel" w:hAnsi="Corbel" w:cs="Times New Roman"/>
          <w:sz w:val="24"/>
          <w:szCs w:val="24"/>
        </w:rPr>
        <w:t>Htang, 2017</w:t>
      </w:r>
      <w:r w:rsidR="00B779FA" w:rsidRPr="00554267">
        <w:rPr>
          <w:rFonts w:ascii="Corbel" w:hAnsi="Corbel" w:cs="Times New Roman"/>
          <w:b/>
          <w:bCs/>
          <w:sz w:val="24"/>
          <w:szCs w:val="24"/>
        </w:rPr>
        <w:t xml:space="preserve">). </w:t>
      </w:r>
      <w:r w:rsidR="004B3A02" w:rsidRPr="00554267">
        <w:rPr>
          <w:rFonts w:ascii="Corbel" w:hAnsi="Corbel" w:cs="Times New Roman"/>
          <w:sz w:val="24"/>
          <w:szCs w:val="24"/>
        </w:rPr>
        <w:t xml:space="preserve">Training materials have to concentrate on trainees' </w:t>
      </w:r>
      <w:r w:rsidR="00BE7058" w:rsidRPr="00554267">
        <w:rPr>
          <w:rFonts w:ascii="Corbel" w:hAnsi="Corbel" w:cs="Times New Roman"/>
          <w:sz w:val="24"/>
          <w:szCs w:val="24"/>
        </w:rPr>
        <w:t>feelings, behaviors and commitment to this profession</w:t>
      </w:r>
      <w:r w:rsidR="004B3A02" w:rsidRPr="00554267">
        <w:rPr>
          <w:rFonts w:ascii="Corbel" w:hAnsi="Corbel" w:cs="Times New Roman"/>
          <w:sz w:val="24"/>
          <w:szCs w:val="24"/>
        </w:rPr>
        <w:t xml:space="preserve"> that will result in their attitudes towards teaching profession and so </w:t>
      </w:r>
      <w:r w:rsidR="00E443DD" w:rsidRPr="00554267">
        <w:rPr>
          <w:rFonts w:ascii="Corbel" w:hAnsi="Corbel" w:cs="Times New Roman"/>
          <w:sz w:val="24"/>
          <w:szCs w:val="24"/>
        </w:rPr>
        <w:t>if these attitudes are made positive, their teaching performance will unavoidably be</w:t>
      </w:r>
      <w:r w:rsidR="00BE7058" w:rsidRPr="00554267">
        <w:rPr>
          <w:rFonts w:ascii="Corbel" w:hAnsi="Corbel" w:cs="Times New Roman"/>
          <w:sz w:val="24"/>
          <w:szCs w:val="24"/>
        </w:rPr>
        <w:t xml:space="preserve"> better and </w:t>
      </w:r>
      <w:r w:rsidR="00E443DD" w:rsidRPr="00554267">
        <w:rPr>
          <w:rFonts w:ascii="Corbel" w:hAnsi="Corbel" w:cs="Times New Roman"/>
          <w:sz w:val="24"/>
          <w:szCs w:val="24"/>
        </w:rPr>
        <w:t>their</w:t>
      </w:r>
      <w:r w:rsidR="00BE7058" w:rsidRPr="00554267">
        <w:rPr>
          <w:rFonts w:ascii="Corbel" w:hAnsi="Corbel" w:cs="Times New Roman"/>
          <w:sz w:val="24"/>
          <w:szCs w:val="24"/>
        </w:rPr>
        <w:t xml:space="preserve"> effort</w:t>
      </w:r>
      <w:r w:rsidR="00F964A6" w:rsidRPr="00554267">
        <w:rPr>
          <w:rFonts w:ascii="Corbel" w:hAnsi="Corbel" w:cs="Times New Roman"/>
          <w:sz w:val="24"/>
          <w:szCs w:val="24"/>
        </w:rPr>
        <w:t>s</w:t>
      </w:r>
      <w:r w:rsidR="00BE7058" w:rsidRPr="00554267">
        <w:rPr>
          <w:rFonts w:ascii="Corbel" w:hAnsi="Corbel" w:cs="Times New Roman"/>
          <w:sz w:val="24"/>
          <w:szCs w:val="24"/>
        </w:rPr>
        <w:t xml:space="preserve"> will be fruitful</w:t>
      </w:r>
      <w:r w:rsidR="00F964A6" w:rsidRPr="00554267">
        <w:rPr>
          <w:rFonts w:ascii="Corbel" w:hAnsi="Corbel" w:cs="Times New Roman"/>
          <w:sz w:val="24"/>
          <w:szCs w:val="24"/>
        </w:rPr>
        <w:t xml:space="preserve"> (Chakraborty </w:t>
      </w:r>
      <w:r w:rsidR="001D3AF0" w:rsidRPr="00554267">
        <w:rPr>
          <w:rFonts w:ascii="Corbel" w:hAnsi="Corbel" w:cs="Times New Roman"/>
          <w:sz w:val="24"/>
          <w:szCs w:val="24"/>
        </w:rPr>
        <w:t>&amp;</w:t>
      </w:r>
      <w:r w:rsidR="00F964A6" w:rsidRPr="00554267">
        <w:rPr>
          <w:rFonts w:ascii="Corbel" w:hAnsi="Corbel" w:cs="Times New Roman"/>
          <w:sz w:val="24"/>
          <w:szCs w:val="24"/>
        </w:rPr>
        <w:t xml:space="preserve"> Mondal, 2014)</w:t>
      </w:r>
      <w:r w:rsidR="00BE7058" w:rsidRPr="00554267">
        <w:rPr>
          <w:rFonts w:ascii="Corbel" w:hAnsi="Corbel" w:cs="Times New Roman"/>
          <w:sz w:val="24"/>
          <w:szCs w:val="24"/>
        </w:rPr>
        <w:t>.</w:t>
      </w:r>
    </w:p>
    <w:p w:rsidR="001D3AF0" w:rsidRPr="00554267" w:rsidRDefault="00DA4292" w:rsidP="00554267">
      <w:pPr>
        <w:autoSpaceDE w:val="0"/>
        <w:autoSpaceDN w:val="0"/>
        <w:bidi w:val="0"/>
        <w:adjustRightInd w:val="0"/>
        <w:spacing w:before="120" w:after="120" w:line="240" w:lineRule="auto"/>
        <w:jc w:val="both"/>
        <w:rPr>
          <w:rFonts w:ascii="Corbel" w:hAnsi="Corbel" w:cs="Times New Roman"/>
          <w:sz w:val="24"/>
          <w:szCs w:val="24"/>
        </w:rPr>
      </w:pPr>
      <w:r w:rsidRPr="00554267">
        <w:rPr>
          <w:rFonts w:ascii="Corbel" w:hAnsi="Corbel" w:cs="Times New Roman"/>
          <w:sz w:val="24"/>
          <w:szCs w:val="24"/>
        </w:rPr>
        <w:t xml:space="preserve">The importance of investigating </w:t>
      </w:r>
      <w:r w:rsidR="00057120" w:rsidRPr="00554267">
        <w:rPr>
          <w:rFonts w:ascii="Corbel" w:hAnsi="Corbel" w:cs="Times New Roman"/>
          <w:sz w:val="24"/>
          <w:szCs w:val="24"/>
        </w:rPr>
        <w:t>teachers'</w:t>
      </w:r>
      <w:r w:rsidRPr="00554267">
        <w:rPr>
          <w:rFonts w:ascii="Corbel" w:hAnsi="Corbel" w:cs="Times New Roman"/>
          <w:sz w:val="24"/>
          <w:szCs w:val="24"/>
        </w:rPr>
        <w:t xml:space="preserve"> attitudes</w:t>
      </w:r>
      <w:r w:rsidR="00057120" w:rsidRPr="00554267">
        <w:rPr>
          <w:rFonts w:ascii="Corbel" w:hAnsi="Corbel" w:cs="Times New Roman"/>
          <w:sz w:val="24"/>
          <w:szCs w:val="24"/>
        </w:rPr>
        <w:t xml:space="preserve"> towards </w:t>
      </w:r>
      <w:r w:rsidR="001D3AF0" w:rsidRPr="00554267">
        <w:rPr>
          <w:rFonts w:ascii="Corbel" w:hAnsi="Corbel" w:cs="Times New Roman"/>
          <w:sz w:val="24"/>
          <w:szCs w:val="24"/>
        </w:rPr>
        <w:t>teaching</w:t>
      </w:r>
      <w:r w:rsidR="00057120" w:rsidRPr="00554267">
        <w:rPr>
          <w:rFonts w:ascii="Corbel" w:hAnsi="Corbel" w:cs="Times New Roman"/>
          <w:sz w:val="24"/>
          <w:szCs w:val="24"/>
        </w:rPr>
        <w:t xml:space="preserve"> profession </w:t>
      </w:r>
      <w:r w:rsidRPr="00554267">
        <w:rPr>
          <w:rFonts w:ascii="Corbel" w:hAnsi="Corbel" w:cs="Times New Roman"/>
          <w:sz w:val="24"/>
          <w:szCs w:val="24"/>
        </w:rPr>
        <w:t xml:space="preserve">is stemmed from </w:t>
      </w:r>
      <w:r w:rsidR="001D3AF0" w:rsidRPr="00554267">
        <w:rPr>
          <w:rFonts w:ascii="Corbel" w:hAnsi="Corbel" w:cs="Times New Roman"/>
          <w:sz w:val="24"/>
          <w:szCs w:val="24"/>
        </w:rPr>
        <w:t xml:space="preserve">the fact that they are </w:t>
      </w:r>
      <w:r w:rsidRPr="00554267">
        <w:rPr>
          <w:rFonts w:ascii="Corbel" w:hAnsi="Corbel" w:cs="Times New Roman"/>
          <w:sz w:val="24"/>
          <w:szCs w:val="24"/>
        </w:rPr>
        <w:t xml:space="preserve"> the cornerstone in </w:t>
      </w:r>
      <w:r w:rsidR="001D3AF0" w:rsidRPr="00554267">
        <w:rPr>
          <w:rFonts w:ascii="Corbel" w:hAnsi="Corbel" w:cs="Times New Roman"/>
          <w:sz w:val="24"/>
          <w:szCs w:val="24"/>
        </w:rPr>
        <w:t xml:space="preserve">the </w:t>
      </w:r>
      <w:r w:rsidRPr="00554267">
        <w:rPr>
          <w:rFonts w:ascii="Corbel" w:hAnsi="Corbel" w:cs="Times New Roman"/>
          <w:sz w:val="24"/>
          <w:szCs w:val="24"/>
        </w:rPr>
        <w:t xml:space="preserve">educational system and their traits in addition to their behavioral patterns </w:t>
      </w:r>
      <w:r w:rsidR="001D3AF0" w:rsidRPr="00554267">
        <w:rPr>
          <w:rFonts w:ascii="Corbel" w:hAnsi="Corbel" w:cs="Times New Roman"/>
          <w:sz w:val="24"/>
          <w:szCs w:val="24"/>
        </w:rPr>
        <w:t>have</w:t>
      </w:r>
      <w:r w:rsidRPr="00554267">
        <w:rPr>
          <w:rFonts w:ascii="Corbel" w:hAnsi="Corbel" w:cs="Times New Roman"/>
          <w:sz w:val="24"/>
          <w:szCs w:val="24"/>
        </w:rPr>
        <w:t xml:space="preserve"> a significant role in their decision to join the teaching profession (Shaheen, Kashif, Daud, </w:t>
      </w:r>
      <w:r w:rsidR="001D3AF0" w:rsidRPr="00554267">
        <w:rPr>
          <w:rFonts w:ascii="Corbel" w:hAnsi="Corbel" w:cs="Times New Roman"/>
          <w:sz w:val="24"/>
          <w:szCs w:val="24"/>
        </w:rPr>
        <w:t>&amp;</w:t>
      </w:r>
      <w:r w:rsidRPr="00554267">
        <w:rPr>
          <w:rFonts w:ascii="Corbel" w:hAnsi="Corbel" w:cs="Times New Roman"/>
          <w:sz w:val="24"/>
          <w:szCs w:val="24"/>
        </w:rPr>
        <w:t xml:space="preserve"> Tariq, 2016).</w:t>
      </w:r>
      <w:r w:rsidR="00A309E2" w:rsidRPr="00554267">
        <w:rPr>
          <w:rFonts w:ascii="Corbel" w:hAnsi="Corbel" w:cs="Times New Roman"/>
          <w:sz w:val="24"/>
          <w:szCs w:val="24"/>
        </w:rPr>
        <w:t xml:space="preserve"> F</w:t>
      </w:r>
      <w:r w:rsidR="008636D4" w:rsidRPr="00554267">
        <w:rPr>
          <w:rFonts w:ascii="Corbel" w:hAnsi="Corbel" w:cs="Times New Roman"/>
          <w:sz w:val="24"/>
          <w:szCs w:val="24"/>
        </w:rPr>
        <w:t xml:space="preserve">urthermore, understanding the kind of </w:t>
      </w:r>
      <w:r w:rsidR="001D3AF0" w:rsidRPr="00554267">
        <w:rPr>
          <w:rFonts w:ascii="Corbel" w:hAnsi="Corbel" w:cs="Times New Roman"/>
          <w:sz w:val="24"/>
          <w:szCs w:val="24"/>
        </w:rPr>
        <w:t>their</w:t>
      </w:r>
      <w:r w:rsidR="008636D4" w:rsidRPr="00554267">
        <w:rPr>
          <w:rFonts w:ascii="Corbel" w:hAnsi="Corbel" w:cs="Times New Roman"/>
          <w:sz w:val="24"/>
          <w:szCs w:val="24"/>
        </w:rPr>
        <w:t xml:space="preserve"> attitude</w:t>
      </w:r>
      <w:r w:rsidR="001D3AF0" w:rsidRPr="00554267">
        <w:rPr>
          <w:rFonts w:ascii="Corbel" w:hAnsi="Corbel" w:cs="Times New Roman"/>
          <w:sz w:val="24"/>
          <w:szCs w:val="24"/>
        </w:rPr>
        <w:t>s</w:t>
      </w:r>
      <w:r w:rsidR="008636D4" w:rsidRPr="00554267">
        <w:rPr>
          <w:rFonts w:ascii="Corbel" w:hAnsi="Corbel" w:cs="Times New Roman"/>
          <w:sz w:val="24"/>
          <w:szCs w:val="24"/>
        </w:rPr>
        <w:t xml:space="preserve"> </w:t>
      </w:r>
      <w:r w:rsidR="001D3AF0" w:rsidRPr="00554267">
        <w:rPr>
          <w:rFonts w:ascii="Corbel" w:hAnsi="Corbel" w:cs="Times New Roman"/>
          <w:sz w:val="24"/>
          <w:szCs w:val="24"/>
        </w:rPr>
        <w:t>is</w:t>
      </w:r>
      <w:r w:rsidR="008636D4" w:rsidRPr="00554267">
        <w:rPr>
          <w:rFonts w:ascii="Corbel" w:hAnsi="Corbel" w:cs="Times New Roman"/>
          <w:sz w:val="24"/>
          <w:szCs w:val="24"/>
        </w:rPr>
        <w:t xml:space="preserve"> the key step to improving education</w:t>
      </w:r>
      <w:r w:rsidR="001D3AF0" w:rsidRPr="00554267">
        <w:rPr>
          <w:rFonts w:ascii="Corbel" w:hAnsi="Corbel" w:cs="Times New Roman"/>
          <w:sz w:val="24"/>
          <w:szCs w:val="24"/>
        </w:rPr>
        <w:t xml:space="preserve"> quality</w:t>
      </w:r>
      <w:r w:rsidR="008636D4" w:rsidRPr="00554267">
        <w:rPr>
          <w:rFonts w:ascii="Corbel" w:hAnsi="Corbel" w:cs="Times New Roman"/>
          <w:sz w:val="24"/>
          <w:szCs w:val="24"/>
        </w:rPr>
        <w:t xml:space="preserve"> because they have a great influence on the</w:t>
      </w:r>
      <w:r w:rsidR="001D3AF0" w:rsidRPr="00554267">
        <w:rPr>
          <w:rFonts w:ascii="Corbel" w:hAnsi="Corbel" w:cs="Times New Roman"/>
          <w:sz w:val="24"/>
          <w:szCs w:val="24"/>
        </w:rPr>
        <w:t>ir students'</w:t>
      </w:r>
      <w:r w:rsidR="008636D4" w:rsidRPr="00554267">
        <w:rPr>
          <w:rFonts w:ascii="Corbel" w:hAnsi="Corbel" w:cs="Times New Roman"/>
          <w:sz w:val="24"/>
          <w:szCs w:val="24"/>
        </w:rPr>
        <w:t xml:space="preserve"> learning and </w:t>
      </w:r>
      <w:r w:rsidR="001D3AF0" w:rsidRPr="00554267">
        <w:rPr>
          <w:rFonts w:ascii="Corbel" w:hAnsi="Corbel" w:cs="Times New Roman"/>
          <w:sz w:val="24"/>
          <w:szCs w:val="24"/>
        </w:rPr>
        <w:t>meanwhile</w:t>
      </w:r>
      <w:r w:rsidR="008636D4" w:rsidRPr="00554267">
        <w:rPr>
          <w:rFonts w:ascii="Corbel" w:hAnsi="Corbel" w:cs="Times New Roman"/>
          <w:sz w:val="24"/>
          <w:szCs w:val="24"/>
        </w:rPr>
        <w:t xml:space="preserve"> impact their job satisfaction (Senthil</w:t>
      </w:r>
      <w:r w:rsidR="00CC4917" w:rsidRPr="00554267">
        <w:rPr>
          <w:rFonts w:ascii="Corbel" w:hAnsi="Corbel" w:cs="Times New Roman"/>
          <w:sz w:val="24"/>
          <w:szCs w:val="24"/>
        </w:rPr>
        <w:t xml:space="preserve">kumaran </w:t>
      </w:r>
      <w:r w:rsidR="001D3AF0" w:rsidRPr="00554267">
        <w:rPr>
          <w:rFonts w:ascii="Corbel" w:hAnsi="Corbel" w:cs="Times New Roman"/>
          <w:sz w:val="24"/>
          <w:szCs w:val="24"/>
        </w:rPr>
        <w:t>&amp;</w:t>
      </w:r>
      <w:r w:rsidR="00CC4917" w:rsidRPr="00554267">
        <w:rPr>
          <w:rFonts w:ascii="Corbel" w:hAnsi="Corbel" w:cs="Times New Roman"/>
          <w:sz w:val="24"/>
          <w:szCs w:val="24"/>
        </w:rPr>
        <w:t xml:space="preserve">  Muthaiah, 2017).</w:t>
      </w:r>
    </w:p>
    <w:p w:rsidR="008636D4" w:rsidRPr="00554267" w:rsidRDefault="001D3AF0" w:rsidP="00554267">
      <w:pPr>
        <w:autoSpaceDE w:val="0"/>
        <w:autoSpaceDN w:val="0"/>
        <w:bidi w:val="0"/>
        <w:adjustRightInd w:val="0"/>
        <w:spacing w:before="120" w:after="120" w:line="240" w:lineRule="auto"/>
        <w:jc w:val="both"/>
        <w:rPr>
          <w:rFonts w:ascii="Corbel" w:hAnsi="Corbel" w:cs="Times New Roman"/>
          <w:sz w:val="24"/>
          <w:szCs w:val="24"/>
        </w:rPr>
      </w:pPr>
      <w:r w:rsidRPr="00554267">
        <w:rPr>
          <w:rFonts w:ascii="Corbel" w:hAnsi="Corbel" w:cs="Times New Roman"/>
          <w:sz w:val="24"/>
          <w:szCs w:val="24"/>
        </w:rPr>
        <w:t>On the other hand, t</w:t>
      </w:r>
      <w:r w:rsidR="00C31401" w:rsidRPr="00554267">
        <w:rPr>
          <w:rFonts w:ascii="Corbel" w:hAnsi="Corbel" w:cs="Times New Roman"/>
          <w:sz w:val="24"/>
          <w:szCs w:val="24"/>
        </w:rPr>
        <w:t xml:space="preserve">eachers of positive attitudes towards teaching can </w:t>
      </w:r>
      <w:r w:rsidRPr="00554267">
        <w:rPr>
          <w:rFonts w:ascii="Corbel" w:hAnsi="Corbel" w:cs="Times New Roman"/>
          <w:sz w:val="24"/>
          <w:szCs w:val="24"/>
        </w:rPr>
        <w:t xml:space="preserve">change their learners' </w:t>
      </w:r>
      <w:r w:rsidR="00C31401" w:rsidRPr="00554267">
        <w:rPr>
          <w:rFonts w:ascii="Corbel" w:hAnsi="Corbel" w:cs="Times New Roman"/>
          <w:sz w:val="24"/>
          <w:szCs w:val="24"/>
        </w:rPr>
        <w:t xml:space="preserve">attitudes towards learning </w:t>
      </w:r>
      <w:r w:rsidRPr="00554267">
        <w:rPr>
          <w:rFonts w:ascii="Corbel" w:hAnsi="Corbel" w:cs="Times New Roman"/>
          <w:sz w:val="24"/>
          <w:szCs w:val="24"/>
        </w:rPr>
        <w:t>into positive ones. T</w:t>
      </w:r>
      <w:r w:rsidR="00C31401" w:rsidRPr="00554267">
        <w:rPr>
          <w:rFonts w:ascii="Corbel" w:hAnsi="Corbel" w:cs="Times New Roman"/>
          <w:sz w:val="24"/>
          <w:szCs w:val="24"/>
        </w:rPr>
        <w:t xml:space="preserve">eachers of negative attitudes </w:t>
      </w:r>
      <w:r w:rsidRPr="00554267">
        <w:rPr>
          <w:rFonts w:ascii="Corbel" w:hAnsi="Corbel" w:cs="Times New Roman"/>
          <w:sz w:val="24"/>
          <w:szCs w:val="24"/>
        </w:rPr>
        <w:t>always</w:t>
      </w:r>
      <w:r w:rsidR="00C31401" w:rsidRPr="00554267">
        <w:rPr>
          <w:rFonts w:ascii="Corbel" w:hAnsi="Corbel" w:cs="Times New Roman"/>
          <w:sz w:val="24"/>
          <w:szCs w:val="24"/>
        </w:rPr>
        <w:t xml:space="preserve"> frustrate students and negatively affect their achievement and innovation. In other words, teachers' attitudes towards teaching profession as a </w:t>
      </w:r>
      <w:r w:rsidR="00C31401" w:rsidRPr="00554267">
        <w:rPr>
          <w:rFonts w:ascii="Corbel" w:hAnsi="Corbel" w:cs="Times New Roman"/>
          <w:sz w:val="24"/>
          <w:szCs w:val="24"/>
        </w:rPr>
        <w:lastRenderedPageBreak/>
        <w:t xml:space="preserve">whole impose positive or negative consequences on the </w:t>
      </w:r>
      <w:r w:rsidR="00D55B41" w:rsidRPr="00554267">
        <w:rPr>
          <w:rFonts w:ascii="Corbel" w:hAnsi="Corbel" w:cs="Times New Roman"/>
          <w:sz w:val="24"/>
          <w:szCs w:val="24"/>
        </w:rPr>
        <w:t>overall</w:t>
      </w:r>
      <w:r w:rsidR="00C31401" w:rsidRPr="00554267">
        <w:rPr>
          <w:rFonts w:ascii="Corbel" w:hAnsi="Corbel" w:cs="Times New Roman"/>
          <w:sz w:val="24"/>
          <w:szCs w:val="24"/>
        </w:rPr>
        <w:t xml:space="preserve"> education process (Metin, Acisli, </w:t>
      </w:r>
      <w:r w:rsidR="00E8317C" w:rsidRPr="00554267">
        <w:rPr>
          <w:rFonts w:ascii="Corbel" w:hAnsi="Corbel" w:cs="Times New Roman"/>
          <w:sz w:val="24"/>
          <w:szCs w:val="24"/>
        </w:rPr>
        <w:t>&amp;</w:t>
      </w:r>
      <w:r w:rsidR="00C31401" w:rsidRPr="00554267">
        <w:rPr>
          <w:rFonts w:ascii="Corbel" w:hAnsi="Corbel" w:cs="Times New Roman"/>
          <w:sz w:val="24"/>
          <w:szCs w:val="24"/>
        </w:rPr>
        <w:t xml:space="preserve"> Kolomuc, 2012)</w:t>
      </w:r>
      <w:r w:rsidR="002B38D2" w:rsidRPr="00554267">
        <w:rPr>
          <w:rFonts w:ascii="Corbel" w:hAnsi="Corbel" w:cs="Times New Roman"/>
          <w:sz w:val="24"/>
          <w:szCs w:val="24"/>
        </w:rPr>
        <w:t>.</w:t>
      </w:r>
    </w:p>
    <w:p w:rsidR="00746117" w:rsidRPr="00554267" w:rsidRDefault="000F594F" w:rsidP="00554267">
      <w:pPr>
        <w:autoSpaceDE w:val="0"/>
        <w:autoSpaceDN w:val="0"/>
        <w:bidi w:val="0"/>
        <w:adjustRightInd w:val="0"/>
        <w:spacing w:before="120" w:after="120" w:line="240" w:lineRule="auto"/>
        <w:jc w:val="both"/>
        <w:rPr>
          <w:rFonts w:ascii="Corbel" w:hAnsi="Corbel" w:cs="Times New Roman"/>
          <w:sz w:val="24"/>
          <w:szCs w:val="24"/>
        </w:rPr>
      </w:pPr>
      <w:r w:rsidRPr="00554267">
        <w:rPr>
          <w:rFonts w:ascii="Corbel" w:hAnsi="Corbel" w:cs="Times New Roman"/>
          <w:sz w:val="24"/>
          <w:szCs w:val="24"/>
        </w:rPr>
        <w:t xml:space="preserve">Teaching </w:t>
      </w:r>
      <w:r w:rsidR="001D3AF0" w:rsidRPr="00554267">
        <w:rPr>
          <w:rFonts w:ascii="Corbel" w:hAnsi="Corbel" w:cs="Times New Roman"/>
          <w:sz w:val="24"/>
          <w:szCs w:val="24"/>
        </w:rPr>
        <w:t xml:space="preserve">is not like any other profession. It is </w:t>
      </w:r>
      <w:r w:rsidR="00CF1CD8" w:rsidRPr="00554267">
        <w:rPr>
          <w:rFonts w:ascii="Corbel" w:hAnsi="Corbel" w:cs="Times New Roman"/>
          <w:sz w:val="24"/>
          <w:szCs w:val="24"/>
        </w:rPr>
        <w:t xml:space="preserve">a </w:t>
      </w:r>
      <w:r w:rsidRPr="00554267">
        <w:rPr>
          <w:rFonts w:ascii="Corbel" w:hAnsi="Corbel" w:cs="Times New Roman"/>
          <w:sz w:val="24"/>
          <w:szCs w:val="24"/>
        </w:rPr>
        <w:t>complex activity carried forward to select learning for students and cause it by them.</w:t>
      </w:r>
      <w:r w:rsidRPr="00554267">
        <w:rPr>
          <w:rFonts w:ascii="Corbel" w:hAnsi="Corbel" w:cs="Times New Roman"/>
          <w:b/>
          <w:bCs/>
          <w:sz w:val="24"/>
          <w:szCs w:val="24"/>
        </w:rPr>
        <w:t xml:space="preserve"> </w:t>
      </w:r>
      <w:r w:rsidRPr="00554267">
        <w:rPr>
          <w:rFonts w:ascii="Corbel" w:hAnsi="Corbel" w:cs="Times New Roman"/>
          <w:sz w:val="24"/>
          <w:szCs w:val="24"/>
        </w:rPr>
        <w:t xml:space="preserve">It is, on one hand a professional pursuit and </w:t>
      </w:r>
      <w:r w:rsidR="001D3AF0" w:rsidRPr="00554267">
        <w:rPr>
          <w:rFonts w:ascii="Corbel" w:hAnsi="Corbel" w:cs="Times New Roman"/>
          <w:sz w:val="24"/>
          <w:szCs w:val="24"/>
        </w:rPr>
        <w:t xml:space="preserve">on the other hand, it is </w:t>
      </w:r>
      <w:r w:rsidRPr="00554267">
        <w:rPr>
          <w:rFonts w:ascii="Corbel" w:hAnsi="Corbel" w:cs="Times New Roman"/>
          <w:sz w:val="24"/>
          <w:szCs w:val="24"/>
        </w:rPr>
        <w:t>a process for facilitating learning</w:t>
      </w:r>
      <w:r w:rsidR="00E8317C" w:rsidRPr="00554267">
        <w:rPr>
          <w:rFonts w:ascii="Corbel" w:hAnsi="Corbel" w:cs="Times New Roman"/>
          <w:sz w:val="24"/>
          <w:szCs w:val="24"/>
        </w:rPr>
        <w:t>.</w:t>
      </w:r>
      <w:r w:rsidRPr="00554267">
        <w:rPr>
          <w:rFonts w:ascii="Corbel" w:hAnsi="Corbel" w:cs="Times New Roman"/>
          <w:sz w:val="24"/>
          <w:szCs w:val="24"/>
        </w:rPr>
        <w:t xml:space="preserve"> As a profession, teaching is devoted to planning, conducting and improving </w:t>
      </w:r>
      <w:r w:rsidR="00170C46" w:rsidRPr="00554267">
        <w:rPr>
          <w:rFonts w:ascii="Corbel" w:hAnsi="Corbel" w:cs="Times New Roman"/>
          <w:sz w:val="24"/>
          <w:szCs w:val="24"/>
        </w:rPr>
        <w:t xml:space="preserve">the </w:t>
      </w:r>
      <w:r w:rsidRPr="00554267">
        <w:rPr>
          <w:rFonts w:ascii="Corbel" w:hAnsi="Corbel" w:cs="Times New Roman"/>
          <w:sz w:val="24"/>
          <w:szCs w:val="24"/>
        </w:rPr>
        <w:t>educational processes in schools and colleges</w:t>
      </w:r>
      <w:r w:rsidR="00170C46" w:rsidRPr="00554267">
        <w:rPr>
          <w:rFonts w:ascii="Corbel" w:hAnsi="Corbel" w:cs="Times New Roman"/>
          <w:sz w:val="24"/>
          <w:szCs w:val="24"/>
        </w:rPr>
        <w:t xml:space="preserve"> (Mehmood, Akhter, </w:t>
      </w:r>
      <w:r w:rsidR="00E8317C" w:rsidRPr="00554267">
        <w:rPr>
          <w:rFonts w:ascii="Corbel" w:hAnsi="Corbel" w:cs="Times New Roman"/>
          <w:sz w:val="24"/>
          <w:szCs w:val="24"/>
        </w:rPr>
        <w:t>&amp;</w:t>
      </w:r>
      <w:r w:rsidR="00170C46" w:rsidRPr="00554267">
        <w:rPr>
          <w:rFonts w:ascii="Corbel" w:hAnsi="Corbel" w:cs="Times New Roman"/>
          <w:sz w:val="24"/>
          <w:szCs w:val="24"/>
        </w:rPr>
        <w:t xml:space="preserve"> Ch, 2013)</w:t>
      </w:r>
      <w:r w:rsidR="00D258AC" w:rsidRPr="00554267">
        <w:rPr>
          <w:rFonts w:ascii="Corbel" w:hAnsi="Corbel" w:cs="Times New Roman"/>
          <w:sz w:val="24"/>
          <w:szCs w:val="24"/>
        </w:rPr>
        <w:t xml:space="preserve">. </w:t>
      </w:r>
      <w:r w:rsidR="00E8317C" w:rsidRPr="00554267">
        <w:rPr>
          <w:rFonts w:ascii="Corbel" w:hAnsi="Corbel" w:cs="Times New Roman"/>
          <w:sz w:val="24"/>
          <w:szCs w:val="24"/>
        </w:rPr>
        <w:t xml:space="preserve">Apart from </w:t>
      </w:r>
      <w:r w:rsidR="00D258AC" w:rsidRPr="00554267">
        <w:rPr>
          <w:rFonts w:ascii="Corbel" w:hAnsi="Corbel" w:cs="Times New Roman"/>
          <w:sz w:val="24"/>
          <w:szCs w:val="24"/>
        </w:rPr>
        <w:t>controlling the processes of learning and teaching by planning for and carrying out the lessons, evaluating students, maintaining classroom</w:t>
      </w:r>
      <w:r w:rsidR="00CF1CD8" w:rsidRPr="00554267">
        <w:rPr>
          <w:rFonts w:ascii="Corbel" w:hAnsi="Corbel" w:cs="Times New Roman"/>
          <w:sz w:val="24"/>
          <w:szCs w:val="24"/>
        </w:rPr>
        <w:t xml:space="preserve"> discipline</w:t>
      </w:r>
      <w:r w:rsidR="00D258AC" w:rsidRPr="00554267">
        <w:rPr>
          <w:rFonts w:ascii="Corbel" w:hAnsi="Corbel" w:cs="Times New Roman"/>
          <w:sz w:val="24"/>
          <w:szCs w:val="24"/>
        </w:rPr>
        <w:t xml:space="preserve"> and ensuring students participat</w:t>
      </w:r>
      <w:r w:rsidR="00E8317C" w:rsidRPr="00554267">
        <w:rPr>
          <w:rFonts w:ascii="Corbel" w:hAnsi="Corbel" w:cs="Times New Roman"/>
          <w:sz w:val="24"/>
          <w:szCs w:val="24"/>
        </w:rPr>
        <w:t>ion</w:t>
      </w:r>
      <w:r w:rsidR="00D258AC" w:rsidRPr="00554267">
        <w:rPr>
          <w:rFonts w:ascii="Corbel" w:hAnsi="Corbel" w:cs="Times New Roman"/>
          <w:sz w:val="24"/>
          <w:szCs w:val="24"/>
        </w:rPr>
        <w:t xml:space="preserve"> in classroom activities</w:t>
      </w:r>
      <w:r w:rsidR="00E8317C" w:rsidRPr="00554267">
        <w:rPr>
          <w:rFonts w:ascii="Corbel" w:hAnsi="Corbel" w:cs="Times New Roman"/>
          <w:sz w:val="24"/>
          <w:szCs w:val="24"/>
        </w:rPr>
        <w:t xml:space="preserve">, teachers should be </w:t>
      </w:r>
      <w:r w:rsidR="00CF1CD8" w:rsidRPr="00554267">
        <w:rPr>
          <w:rFonts w:ascii="Corbel" w:hAnsi="Corbel" w:cs="Times New Roman"/>
          <w:sz w:val="24"/>
          <w:szCs w:val="24"/>
        </w:rPr>
        <w:t xml:space="preserve">friendly, flexible, tolerant, and </w:t>
      </w:r>
      <w:r w:rsidR="00E8317C" w:rsidRPr="00554267">
        <w:rPr>
          <w:rFonts w:ascii="Corbel" w:hAnsi="Corbel" w:cs="Times New Roman"/>
          <w:sz w:val="24"/>
          <w:szCs w:val="24"/>
        </w:rPr>
        <w:t xml:space="preserve">of </w:t>
      </w:r>
      <w:r w:rsidR="00CF1CD8" w:rsidRPr="00554267">
        <w:rPr>
          <w:rFonts w:ascii="Corbel" w:hAnsi="Corbel" w:cs="Times New Roman"/>
          <w:sz w:val="24"/>
          <w:szCs w:val="24"/>
        </w:rPr>
        <w:t>humorous personality that positively affects the whole classroom atmosphere (Hotaman, 2010).</w:t>
      </w:r>
      <w:r w:rsidR="005B3E59" w:rsidRPr="00554267">
        <w:rPr>
          <w:rFonts w:ascii="Corbel" w:hAnsi="Corbel" w:cs="Times New Roman"/>
          <w:sz w:val="24"/>
          <w:szCs w:val="24"/>
        </w:rPr>
        <w:t xml:space="preserve"> </w:t>
      </w:r>
    </w:p>
    <w:p w:rsidR="00B779FA" w:rsidRPr="00554267" w:rsidRDefault="00E8317C" w:rsidP="00554267">
      <w:pPr>
        <w:autoSpaceDE w:val="0"/>
        <w:autoSpaceDN w:val="0"/>
        <w:bidi w:val="0"/>
        <w:adjustRightInd w:val="0"/>
        <w:spacing w:before="120" w:after="120" w:line="240" w:lineRule="auto"/>
        <w:jc w:val="both"/>
        <w:rPr>
          <w:rFonts w:ascii="Corbel" w:hAnsi="Corbel" w:cs="Times New Roman"/>
          <w:sz w:val="24"/>
          <w:szCs w:val="24"/>
        </w:rPr>
      </w:pPr>
      <w:r w:rsidRPr="00554267">
        <w:rPr>
          <w:rFonts w:ascii="Corbel" w:hAnsi="Corbel" w:cs="Times New Roman"/>
          <w:sz w:val="24"/>
          <w:szCs w:val="24"/>
        </w:rPr>
        <w:t xml:space="preserve">An attitude is usually reflected by the individual's way of conduct which in turn indicates his kind of personality </w:t>
      </w:r>
      <w:r w:rsidR="00B1648A" w:rsidRPr="00554267">
        <w:rPr>
          <w:rFonts w:ascii="Corbel" w:hAnsi="Corbel" w:cs="Times New Roman"/>
          <w:sz w:val="24"/>
          <w:szCs w:val="24"/>
        </w:rPr>
        <w:t xml:space="preserve">(Andronache, Bocoú, Bocoú, </w:t>
      </w:r>
      <w:r w:rsidRPr="00554267">
        <w:rPr>
          <w:rFonts w:ascii="Corbel" w:hAnsi="Corbel" w:cs="Times New Roman"/>
          <w:sz w:val="24"/>
          <w:szCs w:val="24"/>
        </w:rPr>
        <w:t>&amp;</w:t>
      </w:r>
      <w:r w:rsidR="00B1648A" w:rsidRPr="00554267">
        <w:rPr>
          <w:rFonts w:ascii="Corbel" w:hAnsi="Corbel" w:cs="Times New Roman"/>
          <w:sz w:val="24"/>
          <w:szCs w:val="24"/>
        </w:rPr>
        <w:t xml:space="preserve"> Macri</w:t>
      </w:r>
      <w:r w:rsidR="005B3E59" w:rsidRPr="00554267">
        <w:rPr>
          <w:rFonts w:ascii="Corbel" w:hAnsi="Corbel" w:cs="Times New Roman"/>
          <w:sz w:val="24"/>
          <w:szCs w:val="24"/>
        </w:rPr>
        <w:t>, 2014)</w:t>
      </w:r>
      <w:r w:rsidR="00B1648A" w:rsidRPr="00554267">
        <w:rPr>
          <w:rFonts w:ascii="Corbel" w:hAnsi="Corbel" w:cs="Times New Roman"/>
          <w:sz w:val="24"/>
          <w:szCs w:val="24"/>
        </w:rPr>
        <w:t xml:space="preserve">. </w:t>
      </w:r>
      <w:r w:rsidR="003A0223" w:rsidRPr="00554267">
        <w:rPr>
          <w:rFonts w:ascii="Corbel" w:hAnsi="Corbel" w:cs="Times New Roman"/>
          <w:sz w:val="24"/>
          <w:szCs w:val="24"/>
        </w:rPr>
        <w:t xml:space="preserve">That is, the teacher's </w:t>
      </w:r>
      <w:r w:rsidR="005B3E59" w:rsidRPr="00554267">
        <w:rPr>
          <w:rFonts w:ascii="Corbel" w:hAnsi="Corbel" w:cs="Times New Roman"/>
          <w:sz w:val="24"/>
          <w:szCs w:val="24"/>
        </w:rPr>
        <w:t xml:space="preserve">acceptable and </w:t>
      </w:r>
      <w:r w:rsidR="003A0223" w:rsidRPr="00554267">
        <w:rPr>
          <w:rFonts w:ascii="Corbel" w:hAnsi="Corbel" w:cs="Times New Roman"/>
          <w:sz w:val="24"/>
          <w:szCs w:val="24"/>
        </w:rPr>
        <w:t>kind of</w:t>
      </w:r>
      <w:r w:rsidR="005B3E59" w:rsidRPr="00554267">
        <w:rPr>
          <w:rFonts w:ascii="Corbel" w:hAnsi="Corbel" w:cs="Times New Roman"/>
          <w:sz w:val="24"/>
          <w:szCs w:val="24"/>
        </w:rPr>
        <w:t xml:space="preserve"> behaviour</w:t>
      </w:r>
      <w:r w:rsidR="003A0223" w:rsidRPr="00554267">
        <w:rPr>
          <w:rFonts w:ascii="Corbel" w:hAnsi="Corbel" w:cs="Times New Roman"/>
          <w:sz w:val="24"/>
          <w:szCs w:val="24"/>
        </w:rPr>
        <w:t xml:space="preserve"> strongly</w:t>
      </w:r>
      <w:r w:rsidR="005B3E59" w:rsidRPr="00554267">
        <w:rPr>
          <w:rFonts w:ascii="Corbel" w:hAnsi="Corbel" w:cs="Times New Roman"/>
          <w:sz w:val="24"/>
          <w:szCs w:val="24"/>
        </w:rPr>
        <w:t xml:space="preserve"> reflect his interest in his </w:t>
      </w:r>
      <w:r w:rsidR="003A0223" w:rsidRPr="00554267">
        <w:rPr>
          <w:rFonts w:ascii="Corbel" w:hAnsi="Corbel" w:cs="Times New Roman"/>
          <w:sz w:val="24"/>
          <w:szCs w:val="24"/>
        </w:rPr>
        <w:t>job and prove that his attitude toward it is positive.</w:t>
      </w:r>
      <w:r w:rsidR="005B3E59" w:rsidRPr="00554267">
        <w:rPr>
          <w:rFonts w:ascii="Corbel" w:hAnsi="Corbel" w:cs="Times New Roman"/>
          <w:sz w:val="24"/>
          <w:szCs w:val="24"/>
        </w:rPr>
        <w:t xml:space="preserve"> </w:t>
      </w:r>
      <w:r w:rsidR="003A0223" w:rsidRPr="00554267">
        <w:rPr>
          <w:rFonts w:ascii="Corbel" w:hAnsi="Corbel" w:cs="Times New Roman"/>
          <w:sz w:val="24"/>
          <w:szCs w:val="24"/>
        </w:rPr>
        <w:t xml:space="preserve">The teacher's aggressive behavior is sometimes caused by </w:t>
      </w:r>
      <w:r w:rsidR="00746117" w:rsidRPr="00554267">
        <w:rPr>
          <w:rFonts w:ascii="Corbel" w:hAnsi="Corbel" w:cs="Times New Roman"/>
          <w:sz w:val="24"/>
          <w:szCs w:val="24"/>
        </w:rPr>
        <w:t xml:space="preserve">his </w:t>
      </w:r>
      <w:r w:rsidR="003A0223" w:rsidRPr="00554267">
        <w:rPr>
          <w:rFonts w:ascii="Corbel" w:hAnsi="Corbel" w:cs="Times New Roman"/>
          <w:sz w:val="24"/>
          <w:szCs w:val="24"/>
        </w:rPr>
        <w:t xml:space="preserve">disinterest in the job he performs </w:t>
      </w:r>
      <w:r w:rsidR="00746117" w:rsidRPr="00554267">
        <w:rPr>
          <w:rFonts w:ascii="Corbel" w:hAnsi="Corbel" w:cs="Times New Roman"/>
          <w:sz w:val="24"/>
          <w:szCs w:val="24"/>
        </w:rPr>
        <w:t>and then causes his</w:t>
      </w:r>
      <w:r w:rsidR="007E4027" w:rsidRPr="00554267">
        <w:rPr>
          <w:rFonts w:ascii="Corbel" w:hAnsi="Corbel" w:cs="Times New Roman"/>
          <w:sz w:val="24"/>
          <w:szCs w:val="24"/>
        </w:rPr>
        <w:t xml:space="preserve"> negative attitude toward the whole profession and might be toward colleagues and students. </w:t>
      </w:r>
    </w:p>
    <w:p w:rsidR="002052A7" w:rsidRDefault="00746117" w:rsidP="00554267">
      <w:pPr>
        <w:autoSpaceDE w:val="0"/>
        <w:autoSpaceDN w:val="0"/>
        <w:bidi w:val="0"/>
        <w:adjustRightInd w:val="0"/>
        <w:spacing w:before="120" w:after="120" w:line="240" w:lineRule="auto"/>
        <w:jc w:val="both"/>
        <w:rPr>
          <w:rFonts w:ascii="Corbel" w:hAnsi="Corbel" w:cs="Times New Roman"/>
          <w:sz w:val="24"/>
          <w:szCs w:val="24"/>
        </w:rPr>
      </w:pPr>
      <w:r w:rsidRPr="00554267">
        <w:rPr>
          <w:rFonts w:ascii="Corbel" w:hAnsi="Corbel" w:cs="Times New Roman"/>
          <w:sz w:val="24"/>
          <w:szCs w:val="24"/>
        </w:rPr>
        <w:t xml:space="preserve">With regard to prospective EFL teachers anywhere, it can be </w:t>
      </w:r>
      <w:r w:rsidR="00CC4F28" w:rsidRPr="00554267">
        <w:rPr>
          <w:rFonts w:ascii="Corbel" w:hAnsi="Corbel" w:cs="Times New Roman"/>
          <w:sz w:val="24"/>
          <w:szCs w:val="24"/>
        </w:rPr>
        <w:t xml:space="preserve">argued that if have positive attitude towards their teaching profession, they will surely generate their students' positive attitude towards them as teachers, towards the foreign language they are learning, and towards the whole educational process. </w:t>
      </w:r>
      <w:r w:rsidR="002A46D4" w:rsidRPr="00554267">
        <w:rPr>
          <w:rFonts w:ascii="Corbel" w:hAnsi="Corbel" w:cs="Times New Roman"/>
          <w:sz w:val="24"/>
          <w:szCs w:val="24"/>
        </w:rPr>
        <w:t>S</w:t>
      </w:r>
      <w:r w:rsidR="0082643E" w:rsidRPr="00554267">
        <w:rPr>
          <w:rFonts w:ascii="Corbel" w:hAnsi="Corbel" w:cs="Times New Roman"/>
          <w:sz w:val="24"/>
          <w:szCs w:val="24"/>
        </w:rPr>
        <w:t xml:space="preserve">tudent-teacher communication </w:t>
      </w:r>
      <w:r w:rsidR="002A46D4" w:rsidRPr="00554267">
        <w:rPr>
          <w:rFonts w:ascii="Corbel" w:hAnsi="Corbel" w:cs="Times New Roman"/>
          <w:sz w:val="24"/>
          <w:szCs w:val="24"/>
        </w:rPr>
        <w:t xml:space="preserve">in English </w:t>
      </w:r>
      <w:r w:rsidR="0082643E" w:rsidRPr="00554267">
        <w:rPr>
          <w:rFonts w:ascii="Corbel" w:hAnsi="Corbel" w:cs="Times New Roman"/>
          <w:sz w:val="24"/>
          <w:szCs w:val="24"/>
        </w:rPr>
        <w:t>will be more efficient</w:t>
      </w:r>
      <w:r w:rsidR="002A46D4" w:rsidRPr="00554267">
        <w:rPr>
          <w:rFonts w:ascii="Corbel" w:hAnsi="Corbel" w:cs="Times New Roman"/>
          <w:sz w:val="24"/>
          <w:szCs w:val="24"/>
        </w:rPr>
        <w:t>,</w:t>
      </w:r>
      <w:r w:rsidR="0082643E" w:rsidRPr="00554267">
        <w:rPr>
          <w:rFonts w:ascii="Corbel" w:hAnsi="Corbel" w:cs="Times New Roman"/>
          <w:sz w:val="24"/>
          <w:szCs w:val="24"/>
        </w:rPr>
        <w:t xml:space="preserve"> and they will be more successful in diversifying and personalizing varied learning </w:t>
      </w:r>
      <w:r w:rsidR="00465945" w:rsidRPr="00554267">
        <w:rPr>
          <w:rFonts w:ascii="Corbel" w:hAnsi="Corbel" w:cs="Times New Roman"/>
          <w:sz w:val="24"/>
          <w:szCs w:val="24"/>
        </w:rPr>
        <w:t>contexts</w:t>
      </w:r>
      <w:r w:rsidR="00BE5FD9" w:rsidRPr="00554267">
        <w:rPr>
          <w:rFonts w:ascii="Corbel" w:hAnsi="Corbel" w:cs="Times New Roman"/>
          <w:sz w:val="24"/>
          <w:szCs w:val="24"/>
        </w:rPr>
        <w:t>. Given the importance attached to positive attitude worldwide, the present study aims to examine the level of attitude of Saudi prospective EFL teachers towards teaching profession, which is still under researched area in Saudi Arabia.</w:t>
      </w:r>
    </w:p>
    <w:p w:rsidR="00B779FA" w:rsidRPr="002052A7" w:rsidRDefault="002052A7" w:rsidP="002052A7">
      <w:pPr>
        <w:pStyle w:val="a3"/>
        <w:numPr>
          <w:ilvl w:val="0"/>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Literature review</w:t>
      </w:r>
      <w:r w:rsidR="00BE5FD9" w:rsidRPr="002052A7">
        <w:rPr>
          <w:rFonts w:ascii="Corbel" w:hAnsi="Corbel" w:cs="Times New Roman"/>
          <w:b/>
          <w:bCs/>
          <w:sz w:val="24"/>
          <w:szCs w:val="24"/>
        </w:rPr>
        <w:t xml:space="preserve"> </w:t>
      </w:r>
    </w:p>
    <w:p w:rsidR="002B3B31" w:rsidRPr="002052A7" w:rsidRDefault="002B3B31" w:rsidP="002052A7">
      <w:pPr>
        <w:pStyle w:val="a3"/>
        <w:numPr>
          <w:ilvl w:val="1"/>
          <w:numId w:val="13"/>
        </w:numPr>
        <w:autoSpaceDE w:val="0"/>
        <w:autoSpaceDN w:val="0"/>
        <w:bidi w:val="0"/>
        <w:adjustRightInd w:val="0"/>
        <w:spacing w:before="120" w:after="120" w:line="240" w:lineRule="auto"/>
        <w:ind w:left="284" w:hanging="284"/>
        <w:jc w:val="both"/>
        <w:rPr>
          <w:rFonts w:ascii="Corbel" w:hAnsi="Corbel" w:cs="Times New Roman"/>
          <w:b/>
          <w:bCs/>
          <w:sz w:val="24"/>
          <w:szCs w:val="24"/>
        </w:rPr>
      </w:pPr>
      <w:r w:rsidRPr="002052A7">
        <w:rPr>
          <w:rFonts w:ascii="Corbel" w:hAnsi="Corbel" w:cs="Times New Roman"/>
          <w:b/>
          <w:bCs/>
          <w:sz w:val="24"/>
          <w:szCs w:val="24"/>
        </w:rPr>
        <w:t xml:space="preserve">Importance of </w:t>
      </w:r>
      <w:r w:rsidR="00D426A9" w:rsidRPr="002052A7">
        <w:rPr>
          <w:rFonts w:ascii="Corbel" w:hAnsi="Corbel" w:cs="Times New Roman"/>
          <w:b/>
          <w:bCs/>
          <w:sz w:val="24"/>
          <w:szCs w:val="24"/>
        </w:rPr>
        <w:t xml:space="preserve">Studying </w:t>
      </w:r>
      <w:r w:rsidR="002A46D4" w:rsidRPr="002052A7">
        <w:rPr>
          <w:rFonts w:ascii="Corbel" w:hAnsi="Corbel" w:cs="Times New Roman"/>
          <w:b/>
          <w:bCs/>
          <w:sz w:val="24"/>
          <w:szCs w:val="24"/>
        </w:rPr>
        <w:t xml:space="preserve">Prospective Teachers' </w:t>
      </w:r>
      <w:r w:rsidR="001746A6" w:rsidRPr="002052A7">
        <w:rPr>
          <w:rFonts w:ascii="Corbel" w:hAnsi="Corbel" w:cs="Times New Roman"/>
          <w:b/>
          <w:bCs/>
          <w:sz w:val="24"/>
          <w:szCs w:val="24"/>
        </w:rPr>
        <w:t xml:space="preserve">Attitudes </w:t>
      </w:r>
    </w:p>
    <w:p w:rsidR="00412939" w:rsidRPr="002052A7" w:rsidRDefault="00543AE7"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Educational administrators </w:t>
      </w:r>
      <w:r w:rsidR="002A46D4" w:rsidRPr="002052A7">
        <w:rPr>
          <w:rFonts w:ascii="Corbel" w:hAnsi="Corbel" w:cs="Times New Roman"/>
          <w:sz w:val="24"/>
          <w:szCs w:val="24"/>
        </w:rPr>
        <w:t>worldwide</w:t>
      </w:r>
      <w:r w:rsidRPr="002052A7">
        <w:rPr>
          <w:rFonts w:ascii="Corbel" w:hAnsi="Corbel" w:cs="Times New Roman"/>
          <w:sz w:val="24"/>
          <w:szCs w:val="24"/>
        </w:rPr>
        <w:t xml:space="preserve"> </w:t>
      </w:r>
      <w:r w:rsidR="002A46D4" w:rsidRPr="002052A7">
        <w:rPr>
          <w:rFonts w:ascii="Corbel" w:hAnsi="Corbel" w:cs="Times New Roman"/>
          <w:sz w:val="24"/>
          <w:szCs w:val="24"/>
        </w:rPr>
        <w:t>have</w:t>
      </w:r>
      <w:r w:rsidRPr="002052A7">
        <w:rPr>
          <w:rFonts w:ascii="Corbel" w:hAnsi="Corbel" w:cs="Times New Roman"/>
          <w:sz w:val="24"/>
          <w:szCs w:val="24"/>
        </w:rPr>
        <w:t xml:space="preserve"> to promote the teaching profession and increase its respect and appreciation </w:t>
      </w:r>
      <w:r w:rsidR="002A46D4" w:rsidRPr="002052A7">
        <w:rPr>
          <w:rFonts w:ascii="Corbel" w:hAnsi="Corbel" w:cs="Times New Roman"/>
          <w:sz w:val="24"/>
          <w:szCs w:val="24"/>
        </w:rPr>
        <w:t>among</w:t>
      </w:r>
      <w:r w:rsidRPr="002052A7">
        <w:rPr>
          <w:rFonts w:ascii="Corbel" w:hAnsi="Corbel" w:cs="Times New Roman"/>
          <w:sz w:val="24"/>
          <w:szCs w:val="24"/>
        </w:rPr>
        <w:t xml:space="preserve"> community members. </w:t>
      </w:r>
      <w:r w:rsidR="00922627" w:rsidRPr="002052A7">
        <w:rPr>
          <w:rFonts w:ascii="Corbel" w:hAnsi="Corbel" w:cs="Times New Roman"/>
          <w:sz w:val="24"/>
          <w:szCs w:val="24"/>
        </w:rPr>
        <w:t>O</w:t>
      </w:r>
      <w:r w:rsidRPr="002052A7">
        <w:rPr>
          <w:rFonts w:ascii="Corbel" w:hAnsi="Corbel" w:cs="Times New Roman"/>
          <w:sz w:val="24"/>
          <w:szCs w:val="24"/>
        </w:rPr>
        <w:t xml:space="preserve">ne way of doing so is </w:t>
      </w:r>
      <w:r w:rsidR="007947B6" w:rsidRPr="002052A7">
        <w:rPr>
          <w:rFonts w:ascii="Corbel" w:hAnsi="Corbel" w:cs="Times New Roman"/>
          <w:sz w:val="24"/>
          <w:szCs w:val="24"/>
        </w:rPr>
        <w:t>recruiting</w:t>
      </w:r>
      <w:r w:rsidR="00922627" w:rsidRPr="002052A7">
        <w:rPr>
          <w:rFonts w:ascii="Corbel" w:hAnsi="Corbel" w:cs="Times New Roman"/>
          <w:sz w:val="24"/>
          <w:szCs w:val="24"/>
        </w:rPr>
        <w:t xml:space="preserve"> well-qualified </w:t>
      </w:r>
      <w:r w:rsidR="002A46D4" w:rsidRPr="002052A7">
        <w:rPr>
          <w:rFonts w:ascii="Corbel" w:hAnsi="Corbel" w:cs="Times New Roman"/>
          <w:sz w:val="24"/>
          <w:szCs w:val="24"/>
        </w:rPr>
        <w:t xml:space="preserve">and competent </w:t>
      </w:r>
      <w:r w:rsidR="00922627" w:rsidRPr="002052A7">
        <w:rPr>
          <w:rFonts w:ascii="Corbel" w:hAnsi="Corbel" w:cs="Times New Roman"/>
          <w:sz w:val="24"/>
          <w:szCs w:val="24"/>
        </w:rPr>
        <w:t xml:space="preserve">teachers </w:t>
      </w:r>
      <w:r w:rsidR="002A46D4" w:rsidRPr="002052A7">
        <w:rPr>
          <w:rFonts w:ascii="Corbel" w:hAnsi="Corbel" w:cs="Times New Roman"/>
          <w:sz w:val="24"/>
          <w:szCs w:val="24"/>
        </w:rPr>
        <w:t>for this profession</w:t>
      </w:r>
      <w:r w:rsidR="00922627" w:rsidRPr="002052A7">
        <w:rPr>
          <w:rFonts w:ascii="Corbel" w:hAnsi="Corbel" w:cs="Times New Roman"/>
          <w:sz w:val="24"/>
          <w:szCs w:val="24"/>
        </w:rPr>
        <w:t xml:space="preserve">. </w:t>
      </w:r>
      <w:r w:rsidR="002A46D4" w:rsidRPr="002052A7">
        <w:rPr>
          <w:rFonts w:ascii="Corbel" w:hAnsi="Corbel" w:cs="Times New Roman"/>
          <w:sz w:val="24"/>
          <w:szCs w:val="24"/>
        </w:rPr>
        <w:t xml:space="preserve">Along with testing their knowledge in the subject area, they should test their attitudes towards teaching as a profession. Teachers of positive attitudes </w:t>
      </w:r>
      <w:r w:rsidR="00CF0944" w:rsidRPr="002052A7">
        <w:rPr>
          <w:rFonts w:ascii="Corbel" w:hAnsi="Corbel" w:cs="Times New Roman"/>
          <w:sz w:val="24"/>
          <w:szCs w:val="24"/>
        </w:rPr>
        <w:t xml:space="preserve">always look at this profession as respectable, noble and honorable no matter </w:t>
      </w:r>
      <w:r w:rsidR="00EB425B" w:rsidRPr="002052A7">
        <w:rPr>
          <w:rFonts w:ascii="Corbel" w:hAnsi="Corbel" w:cs="Times New Roman"/>
          <w:sz w:val="24"/>
          <w:szCs w:val="24"/>
        </w:rPr>
        <w:t xml:space="preserve">how </w:t>
      </w:r>
      <w:r w:rsidR="00CF0944" w:rsidRPr="002052A7">
        <w:rPr>
          <w:rFonts w:ascii="Corbel" w:hAnsi="Corbel" w:cs="Times New Roman"/>
          <w:sz w:val="24"/>
          <w:szCs w:val="24"/>
        </w:rPr>
        <w:t xml:space="preserve">his financial gains are. </w:t>
      </w:r>
      <w:r w:rsidR="002A46D4" w:rsidRPr="002052A7">
        <w:rPr>
          <w:rFonts w:ascii="Corbel" w:hAnsi="Corbel" w:cs="Times New Roman"/>
          <w:sz w:val="24"/>
          <w:szCs w:val="24"/>
        </w:rPr>
        <w:t xml:space="preserve">Teachers of positive attitudes do not often think much of wages. The </w:t>
      </w:r>
      <w:r w:rsidR="00EB425B" w:rsidRPr="002052A7">
        <w:rPr>
          <w:rFonts w:ascii="Corbel" w:hAnsi="Corbel" w:cs="Times New Roman"/>
          <w:sz w:val="24"/>
          <w:szCs w:val="24"/>
        </w:rPr>
        <w:t xml:space="preserve">moral gains and the sense </w:t>
      </w:r>
      <w:r w:rsidR="00412939" w:rsidRPr="002052A7">
        <w:rPr>
          <w:rFonts w:ascii="Corbel" w:hAnsi="Corbel" w:cs="Times New Roman"/>
          <w:sz w:val="24"/>
          <w:szCs w:val="24"/>
        </w:rPr>
        <w:t>of</w:t>
      </w:r>
      <w:r w:rsidR="00EB425B" w:rsidRPr="002052A7">
        <w:rPr>
          <w:rFonts w:ascii="Corbel" w:hAnsi="Corbel" w:cs="Times New Roman"/>
          <w:sz w:val="24"/>
          <w:szCs w:val="24"/>
        </w:rPr>
        <w:t xml:space="preserve"> building nations and producing community intellectuals are of greater importance.</w:t>
      </w:r>
    </w:p>
    <w:p w:rsidR="00F44243" w:rsidRPr="002052A7" w:rsidRDefault="00412939"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Reality has proved that teachers of n</w:t>
      </w:r>
      <w:r w:rsidR="00EB425B" w:rsidRPr="002052A7">
        <w:rPr>
          <w:rFonts w:ascii="Corbel" w:hAnsi="Corbel" w:cs="Times New Roman"/>
          <w:sz w:val="24"/>
          <w:szCs w:val="24"/>
        </w:rPr>
        <w:t>egative attitude</w:t>
      </w:r>
      <w:r w:rsidRPr="002052A7">
        <w:rPr>
          <w:rFonts w:ascii="Corbel" w:hAnsi="Corbel" w:cs="Times New Roman"/>
          <w:sz w:val="24"/>
          <w:szCs w:val="24"/>
        </w:rPr>
        <w:t>s</w:t>
      </w:r>
      <w:r w:rsidR="00EB425B" w:rsidRPr="002052A7">
        <w:rPr>
          <w:rFonts w:ascii="Corbel" w:hAnsi="Corbel" w:cs="Times New Roman"/>
          <w:sz w:val="24"/>
          <w:szCs w:val="24"/>
        </w:rPr>
        <w:t xml:space="preserve"> </w:t>
      </w:r>
      <w:r w:rsidRPr="002052A7">
        <w:rPr>
          <w:rFonts w:ascii="Corbel" w:hAnsi="Corbel" w:cs="Times New Roman"/>
          <w:sz w:val="24"/>
          <w:szCs w:val="24"/>
        </w:rPr>
        <w:t>do</w:t>
      </w:r>
      <w:r w:rsidR="00EB425B" w:rsidRPr="002052A7">
        <w:rPr>
          <w:rFonts w:ascii="Corbel" w:hAnsi="Corbel" w:cs="Times New Roman"/>
          <w:sz w:val="24"/>
          <w:szCs w:val="24"/>
        </w:rPr>
        <w:t xml:space="preserve"> not succeed </w:t>
      </w:r>
      <w:r w:rsidRPr="002052A7">
        <w:rPr>
          <w:rFonts w:ascii="Corbel" w:hAnsi="Corbel" w:cs="Times New Roman"/>
          <w:sz w:val="24"/>
          <w:szCs w:val="24"/>
        </w:rPr>
        <w:t xml:space="preserve">in teaching and reshaping the intellects of their leaners, which is the most important component in the whole process of education. They </w:t>
      </w:r>
      <w:r w:rsidR="00F44243" w:rsidRPr="002052A7">
        <w:rPr>
          <w:rFonts w:ascii="Corbel" w:hAnsi="Corbel" w:cs="Times New Roman"/>
          <w:sz w:val="24"/>
          <w:szCs w:val="24"/>
        </w:rPr>
        <w:t xml:space="preserve">consider themselves as job seekers but not as professionals. Job seekers care deal with teaching as a means to earn living only. They </w:t>
      </w:r>
      <w:r w:rsidR="00CF0944" w:rsidRPr="002052A7">
        <w:rPr>
          <w:rFonts w:ascii="Corbel" w:hAnsi="Corbel" w:cs="Times New Roman"/>
          <w:sz w:val="24"/>
          <w:szCs w:val="24"/>
        </w:rPr>
        <w:t xml:space="preserve"> take the teaching profession as a dump-field where they just walk in and accept any salaries until they find a profitable job</w:t>
      </w:r>
      <w:r w:rsidR="00D96BAA" w:rsidRPr="002052A7">
        <w:rPr>
          <w:rFonts w:ascii="Corbel" w:hAnsi="Corbel" w:cs="Times New Roman"/>
          <w:sz w:val="24"/>
          <w:szCs w:val="24"/>
        </w:rPr>
        <w:t xml:space="preserve"> (Adaeze, 2011).</w:t>
      </w:r>
      <w:r w:rsidR="00D426A9" w:rsidRPr="002052A7">
        <w:rPr>
          <w:rFonts w:ascii="Corbel" w:hAnsi="Corbel" w:cs="Times New Roman"/>
          <w:sz w:val="24"/>
          <w:szCs w:val="24"/>
        </w:rPr>
        <w:t xml:space="preserve"> </w:t>
      </w:r>
    </w:p>
    <w:p w:rsidR="00161810" w:rsidRPr="002052A7" w:rsidRDefault="00112117" w:rsidP="002052A7">
      <w:pPr>
        <w:autoSpaceDE w:val="0"/>
        <w:autoSpaceDN w:val="0"/>
        <w:bidi w:val="0"/>
        <w:adjustRightInd w:val="0"/>
        <w:spacing w:before="120" w:after="120" w:line="240" w:lineRule="auto"/>
        <w:jc w:val="both"/>
        <w:rPr>
          <w:rFonts w:ascii="Corbel" w:hAnsi="Corbel" w:cs="Times New Roman"/>
          <w:b/>
          <w:bCs/>
          <w:sz w:val="24"/>
          <w:szCs w:val="24"/>
        </w:rPr>
      </w:pPr>
      <w:r w:rsidRPr="002052A7">
        <w:rPr>
          <w:rFonts w:ascii="Corbel" w:hAnsi="Corbel" w:cs="Times New Roman"/>
          <w:sz w:val="24"/>
          <w:szCs w:val="24"/>
        </w:rPr>
        <w:lastRenderedPageBreak/>
        <w:t>B</w:t>
      </w:r>
      <w:r w:rsidR="00D426A9" w:rsidRPr="002052A7">
        <w:rPr>
          <w:rFonts w:ascii="Corbel" w:hAnsi="Corbel" w:cs="Times New Roman"/>
          <w:sz w:val="24"/>
          <w:szCs w:val="24"/>
        </w:rPr>
        <w:t xml:space="preserve">esides, </w:t>
      </w:r>
      <w:r w:rsidRPr="002052A7">
        <w:rPr>
          <w:rFonts w:ascii="Corbel" w:hAnsi="Corbel" w:cs="Times New Roman"/>
          <w:sz w:val="24"/>
          <w:szCs w:val="24"/>
        </w:rPr>
        <w:t xml:space="preserve">teachers' attitudes towards teaching </w:t>
      </w:r>
      <w:r w:rsidR="00F44243" w:rsidRPr="002052A7">
        <w:rPr>
          <w:rFonts w:ascii="Corbel" w:hAnsi="Corbel" w:cs="Times New Roman"/>
          <w:sz w:val="24"/>
          <w:szCs w:val="24"/>
        </w:rPr>
        <w:t xml:space="preserve">profession not only </w:t>
      </w:r>
      <w:r w:rsidR="00D55B41" w:rsidRPr="002052A7">
        <w:rPr>
          <w:rFonts w:ascii="Corbel" w:hAnsi="Corbel" w:cs="Times New Roman"/>
          <w:sz w:val="24"/>
          <w:szCs w:val="24"/>
        </w:rPr>
        <w:t>influence</w:t>
      </w:r>
      <w:r w:rsidRPr="002052A7">
        <w:rPr>
          <w:rFonts w:ascii="Corbel" w:hAnsi="Corbel" w:cs="Times New Roman"/>
          <w:sz w:val="24"/>
          <w:szCs w:val="24"/>
        </w:rPr>
        <w:t xml:space="preserve"> their teaching practices</w:t>
      </w:r>
      <w:r w:rsidR="00F44243" w:rsidRPr="002052A7">
        <w:rPr>
          <w:rFonts w:ascii="Corbel" w:hAnsi="Corbel" w:cs="Times New Roman"/>
          <w:sz w:val="24"/>
          <w:szCs w:val="24"/>
        </w:rPr>
        <w:t xml:space="preserve"> and</w:t>
      </w:r>
      <w:r w:rsidRPr="002052A7">
        <w:rPr>
          <w:rFonts w:ascii="Corbel" w:hAnsi="Corbel" w:cs="Times New Roman"/>
          <w:sz w:val="24"/>
          <w:szCs w:val="24"/>
        </w:rPr>
        <w:t xml:space="preserve"> </w:t>
      </w:r>
      <w:r w:rsidR="00D426A9" w:rsidRPr="002052A7">
        <w:rPr>
          <w:rFonts w:ascii="Corbel" w:hAnsi="Corbel" w:cs="Times New Roman"/>
          <w:sz w:val="24"/>
          <w:szCs w:val="24"/>
        </w:rPr>
        <w:t xml:space="preserve">the strategies by which </w:t>
      </w:r>
      <w:r w:rsidRPr="002052A7">
        <w:rPr>
          <w:rFonts w:ascii="Corbel" w:hAnsi="Corbel" w:cs="Times New Roman"/>
          <w:sz w:val="24"/>
          <w:szCs w:val="24"/>
        </w:rPr>
        <w:t>they</w:t>
      </w:r>
      <w:r w:rsidR="00D426A9" w:rsidRPr="002052A7">
        <w:rPr>
          <w:rFonts w:ascii="Corbel" w:hAnsi="Corbel" w:cs="Times New Roman"/>
          <w:sz w:val="24"/>
          <w:szCs w:val="24"/>
        </w:rPr>
        <w:t xml:space="preserve"> cope with the challenges in their daily professional life</w:t>
      </w:r>
      <w:r w:rsidR="00F44243" w:rsidRPr="002052A7">
        <w:rPr>
          <w:rFonts w:ascii="Corbel" w:hAnsi="Corbel" w:cs="Times New Roman"/>
          <w:sz w:val="24"/>
          <w:szCs w:val="24"/>
        </w:rPr>
        <w:t xml:space="preserve"> but also</w:t>
      </w:r>
      <w:r w:rsidR="00D426A9" w:rsidRPr="002052A7">
        <w:rPr>
          <w:rFonts w:ascii="Corbel" w:hAnsi="Corbel" w:cs="Times New Roman"/>
          <w:sz w:val="24"/>
          <w:szCs w:val="24"/>
        </w:rPr>
        <w:t xml:space="preserve"> </w:t>
      </w:r>
      <w:r w:rsidR="00F44243" w:rsidRPr="002052A7">
        <w:rPr>
          <w:rFonts w:ascii="Corbel" w:hAnsi="Corbel" w:cs="Times New Roman"/>
          <w:sz w:val="24"/>
          <w:szCs w:val="24"/>
        </w:rPr>
        <w:t xml:space="preserve">they influence their </w:t>
      </w:r>
      <w:r w:rsidR="00D426A9" w:rsidRPr="002052A7">
        <w:rPr>
          <w:rFonts w:ascii="Corbel" w:hAnsi="Corbel" w:cs="Times New Roman"/>
          <w:sz w:val="24"/>
          <w:szCs w:val="24"/>
        </w:rPr>
        <w:t>well-being</w:t>
      </w:r>
      <w:r w:rsidRPr="002052A7">
        <w:rPr>
          <w:rFonts w:ascii="Corbel" w:hAnsi="Corbel" w:cs="Times New Roman"/>
          <w:sz w:val="24"/>
          <w:szCs w:val="24"/>
        </w:rPr>
        <w:t xml:space="preserve"> (Agcam </w:t>
      </w:r>
      <w:r w:rsidR="00344A31" w:rsidRPr="002052A7">
        <w:rPr>
          <w:rFonts w:ascii="Corbel" w:hAnsi="Corbel" w:cs="Times New Roman"/>
          <w:sz w:val="24"/>
          <w:szCs w:val="24"/>
        </w:rPr>
        <w:t>&amp;</w:t>
      </w:r>
      <w:r w:rsidRPr="002052A7">
        <w:rPr>
          <w:rFonts w:ascii="Corbel" w:hAnsi="Corbel" w:cs="Times New Roman"/>
          <w:sz w:val="24"/>
          <w:szCs w:val="24"/>
        </w:rPr>
        <w:t xml:space="preserve"> Babanoglu, 2016). </w:t>
      </w:r>
      <w:r w:rsidR="004A597B" w:rsidRPr="002052A7">
        <w:rPr>
          <w:rFonts w:ascii="Corbel" w:hAnsi="Corbel" w:cs="Times New Roman"/>
          <w:sz w:val="24"/>
          <w:szCs w:val="24"/>
        </w:rPr>
        <w:t>To put it in a different way</w:t>
      </w:r>
      <w:r w:rsidR="00A82AF8" w:rsidRPr="002052A7">
        <w:rPr>
          <w:rFonts w:ascii="Corbel" w:hAnsi="Corbel" w:cs="Times New Roman"/>
          <w:sz w:val="24"/>
          <w:szCs w:val="24"/>
        </w:rPr>
        <w:t xml:space="preserve">, </w:t>
      </w:r>
      <w:r w:rsidR="007947B6" w:rsidRPr="002052A7">
        <w:rPr>
          <w:rFonts w:ascii="Corbel" w:hAnsi="Corbel" w:cs="Times New Roman"/>
          <w:sz w:val="24"/>
          <w:szCs w:val="24"/>
        </w:rPr>
        <w:t>recruiting</w:t>
      </w:r>
      <w:r w:rsidR="00A82AF8" w:rsidRPr="002052A7">
        <w:rPr>
          <w:rFonts w:ascii="Corbel" w:hAnsi="Corbel" w:cs="Times New Roman"/>
          <w:sz w:val="24"/>
          <w:szCs w:val="24"/>
        </w:rPr>
        <w:t xml:space="preserve"> teachers of negative attitudes towards teaching profession </w:t>
      </w:r>
      <w:r w:rsidR="004A597B" w:rsidRPr="002052A7">
        <w:rPr>
          <w:rFonts w:ascii="Corbel" w:hAnsi="Corbel" w:cs="Times New Roman"/>
          <w:sz w:val="24"/>
          <w:szCs w:val="24"/>
        </w:rPr>
        <w:t xml:space="preserve">is dangerous </w:t>
      </w:r>
      <w:r w:rsidR="00A82AF8" w:rsidRPr="002052A7">
        <w:rPr>
          <w:rFonts w:ascii="Corbel" w:hAnsi="Corbel" w:cs="Times New Roman"/>
          <w:sz w:val="24"/>
          <w:szCs w:val="24"/>
        </w:rPr>
        <w:t xml:space="preserve">because it is likely that their teaching practices will not promote collegial and collaborative work environment. </w:t>
      </w:r>
      <w:r w:rsidR="004A597B" w:rsidRPr="002052A7">
        <w:rPr>
          <w:rFonts w:ascii="Corbel" w:hAnsi="Corbel" w:cs="Times New Roman"/>
          <w:sz w:val="24"/>
          <w:szCs w:val="24"/>
        </w:rPr>
        <w:t xml:space="preserve">Most of them, if not all, will be irresponsible and so they will not train students to hold their responsibilities for their learning. </w:t>
      </w:r>
      <w:r w:rsidR="00A82AF8" w:rsidRPr="002052A7">
        <w:rPr>
          <w:rFonts w:ascii="Corbel" w:hAnsi="Corbel" w:cs="Times New Roman"/>
          <w:sz w:val="24"/>
          <w:szCs w:val="24"/>
        </w:rPr>
        <w:t xml:space="preserve"> </w:t>
      </w:r>
    </w:p>
    <w:p w:rsidR="00071DD7" w:rsidRPr="002052A7" w:rsidRDefault="004A597B" w:rsidP="002052A7">
      <w:pPr>
        <w:autoSpaceDE w:val="0"/>
        <w:autoSpaceDN w:val="0"/>
        <w:bidi w:val="0"/>
        <w:adjustRightInd w:val="0"/>
        <w:spacing w:before="120" w:after="120" w:line="240" w:lineRule="auto"/>
        <w:jc w:val="both"/>
        <w:rPr>
          <w:rFonts w:ascii="Corbel" w:hAnsi="Corbel" w:cs="Times New Roman"/>
          <w:b/>
          <w:bCs/>
          <w:sz w:val="24"/>
          <w:szCs w:val="24"/>
        </w:rPr>
      </w:pPr>
      <w:r w:rsidRPr="002052A7">
        <w:rPr>
          <w:rFonts w:ascii="Corbel" w:hAnsi="Corbel" w:cs="Times New Roman"/>
          <w:sz w:val="24"/>
          <w:szCs w:val="24"/>
        </w:rPr>
        <w:t xml:space="preserve">An attitude is comprised of </w:t>
      </w:r>
      <w:r w:rsidR="00CF2D5A" w:rsidRPr="002052A7">
        <w:rPr>
          <w:rFonts w:ascii="Corbel" w:hAnsi="Corbel" w:cs="Times New Roman"/>
          <w:sz w:val="24"/>
          <w:szCs w:val="24"/>
        </w:rPr>
        <w:t>mental, emotional and behavioural</w:t>
      </w:r>
      <w:r w:rsidR="00071DD7" w:rsidRPr="002052A7">
        <w:rPr>
          <w:rFonts w:ascii="Corbel" w:hAnsi="Corbel" w:cs="Times New Roman"/>
          <w:sz w:val="24"/>
          <w:szCs w:val="24"/>
        </w:rPr>
        <w:t xml:space="preserve"> </w:t>
      </w:r>
      <w:r w:rsidRPr="002052A7">
        <w:rPr>
          <w:rFonts w:ascii="Corbel" w:hAnsi="Corbel" w:cs="Times New Roman"/>
          <w:sz w:val="24"/>
          <w:szCs w:val="24"/>
        </w:rPr>
        <w:t xml:space="preserve">reactions </w:t>
      </w:r>
      <w:r w:rsidR="00071DD7" w:rsidRPr="002052A7">
        <w:rPr>
          <w:rFonts w:ascii="Corbel" w:hAnsi="Corbel" w:cs="Times New Roman"/>
          <w:sz w:val="24"/>
          <w:szCs w:val="24"/>
        </w:rPr>
        <w:t>developed with</w:t>
      </w:r>
      <w:r w:rsidRPr="002052A7">
        <w:rPr>
          <w:rFonts w:ascii="Corbel" w:hAnsi="Corbel" w:cs="Times New Roman"/>
          <w:sz w:val="24"/>
          <w:szCs w:val="24"/>
        </w:rPr>
        <w:t>in</w:t>
      </w:r>
      <w:r w:rsidR="00071DD7" w:rsidRPr="002052A7">
        <w:rPr>
          <w:rFonts w:ascii="Corbel" w:hAnsi="Corbel" w:cs="Times New Roman"/>
          <w:sz w:val="24"/>
          <w:szCs w:val="24"/>
        </w:rPr>
        <w:t xml:space="preserve"> the individual according to his </w:t>
      </w:r>
      <w:r w:rsidR="00CF2D5A" w:rsidRPr="002052A7">
        <w:rPr>
          <w:rFonts w:ascii="Corbel" w:hAnsi="Corbel" w:cs="Times New Roman"/>
          <w:sz w:val="24"/>
          <w:szCs w:val="24"/>
        </w:rPr>
        <w:t>experience, knowledge, feeling and motives</w:t>
      </w:r>
      <w:r w:rsidR="00071DD7" w:rsidRPr="002052A7">
        <w:rPr>
          <w:rFonts w:ascii="Corbel" w:hAnsi="Corbel" w:cs="Times New Roman"/>
          <w:sz w:val="24"/>
          <w:szCs w:val="24"/>
        </w:rPr>
        <w:t xml:space="preserve">. </w:t>
      </w:r>
      <w:r w:rsidRPr="002052A7">
        <w:rPr>
          <w:rFonts w:ascii="Corbel" w:hAnsi="Corbel" w:cs="Times New Roman"/>
          <w:sz w:val="24"/>
          <w:szCs w:val="24"/>
        </w:rPr>
        <w:t xml:space="preserve">An attitude of any prospective teacher is normally shaped by many factors like,  </w:t>
      </w:r>
      <w:r w:rsidR="00734020" w:rsidRPr="002052A7">
        <w:rPr>
          <w:rFonts w:ascii="Corbel" w:hAnsi="Corbel" w:cs="Times New Roman"/>
          <w:sz w:val="24"/>
          <w:szCs w:val="24"/>
        </w:rPr>
        <w:t>Parents</w:t>
      </w:r>
      <w:r w:rsidRPr="002052A7">
        <w:rPr>
          <w:rFonts w:ascii="Corbel" w:hAnsi="Corbel" w:cs="Times New Roman"/>
          <w:sz w:val="24"/>
          <w:szCs w:val="24"/>
        </w:rPr>
        <w:t>;</w:t>
      </w:r>
      <w:r w:rsidR="00734020" w:rsidRPr="002052A7">
        <w:rPr>
          <w:rFonts w:ascii="Corbel" w:hAnsi="Corbel" w:cs="Times New Roman"/>
          <w:sz w:val="24"/>
          <w:szCs w:val="24"/>
        </w:rPr>
        <w:t xml:space="preserve"> future of teaching profession</w:t>
      </w:r>
      <w:r w:rsidRPr="002052A7">
        <w:rPr>
          <w:rFonts w:ascii="Corbel" w:hAnsi="Corbel" w:cs="Times New Roman"/>
          <w:sz w:val="24"/>
          <w:szCs w:val="24"/>
        </w:rPr>
        <w:t>;</w:t>
      </w:r>
      <w:r w:rsidR="00734020" w:rsidRPr="002052A7">
        <w:rPr>
          <w:rFonts w:ascii="Corbel" w:hAnsi="Corbel" w:cs="Times New Roman"/>
          <w:sz w:val="24"/>
          <w:szCs w:val="24"/>
        </w:rPr>
        <w:t xml:space="preserve"> salaries</w:t>
      </w:r>
      <w:r w:rsidRPr="002052A7">
        <w:rPr>
          <w:rFonts w:ascii="Corbel" w:hAnsi="Corbel" w:cs="Times New Roman"/>
          <w:sz w:val="24"/>
          <w:szCs w:val="24"/>
        </w:rPr>
        <w:t>;</w:t>
      </w:r>
      <w:r w:rsidR="00734020" w:rsidRPr="002052A7">
        <w:rPr>
          <w:rFonts w:ascii="Corbel" w:hAnsi="Corbel" w:cs="Times New Roman"/>
          <w:sz w:val="24"/>
          <w:szCs w:val="24"/>
        </w:rPr>
        <w:t xml:space="preserve"> profession-esteem degree</w:t>
      </w:r>
      <w:r w:rsidRPr="002052A7">
        <w:rPr>
          <w:rFonts w:ascii="Corbel" w:hAnsi="Corbel" w:cs="Times New Roman"/>
          <w:sz w:val="24"/>
          <w:szCs w:val="24"/>
        </w:rPr>
        <w:t xml:space="preserve">; </w:t>
      </w:r>
      <w:r w:rsidR="00734020" w:rsidRPr="002052A7">
        <w:rPr>
          <w:rFonts w:ascii="Corbel" w:hAnsi="Corbel" w:cs="Times New Roman"/>
          <w:sz w:val="24"/>
          <w:szCs w:val="24"/>
        </w:rPr>
        <w:t>structure and content of training programs</w:t>
      </w:r>
      <w:r w:rsidRPr="002052A7">
        <w:rPr>
          <w:rFonts w:ascii="Corbel" w:hAnsi="Corbel" w:cs="Times New Roman"/>
          <w:sz w:val="24"/>
          <w:szCs w:val="24"/>
        </w:rPr>
        <w:t>;</w:t>
      </w:r>
      <w:r w:rsidR="00734020" w:rsidRPr="002052A7">
        <w:rPr>
          <w:rFonts w:ascii="Corbel" w:hAnsi="Corbel" w:cs="Times New Roman"/>
          <w:sz w:val="24"/>
          <w:szCs w:val="24"/>
        </w:rPr>
        <w:t xml:space="preserve"> changes in social, </w:t>
      </w:r>
      <w:r w:rsidR="007947B6" w:rsidRPr="002052A7">
        <w:rPr>
          <w:rFonts w:ascii="Corbel" w:hAnsi="Corbel" w:cs="Times New Roman"/>
          <w:sz w:val="24"/>
          <w:szCs w:val="24"/>
        </w:rPr>
        <w:t xml:space="preserve">and </w:t>
      </w:r>
      <w:r w:rsidR="00734020" w:rsidRPr="002052A7">
        <w:rPr>
          <w:rFonts w:ascii="Corbel" w:hAnsi="Corbel" w:cs="Times New Roman"/>
          <w:sz w:val="24"/>
          <w:szCs w:val="24"/>
        </w:rPr>
        <w:t>cultural and economic circles (Atabey, 2021).</w:t>
      </w:r>
      <w:r w:rsidR="00075973" w:rsidRPr="002052A7">
        <w:rPr>
          <w:rFonts w:ascii="Corbel" w:hAnsi="Corbel" w:cs="Times New Roman"/>
          <w:sz w:val="24"/>
          <w:szCs w:val="24"/>
        </w:rPr>
        <w:t xml:space="preserve"> Therefore, in charge of </w:t>
      </w:r>
      <w:r w:rsidR="007947B6" w:rsidRPr="002052A7">
        <w:rPr>
          <w:rFonts w:ascii="Corbel" w:hAnsi="Corbel" w:cs="Times New Roman"/>
          <w:sz w:val="24"/>
          <w:szCs w:val="24"/>
        </w:rPr>
        <w:t>teacher-recruiting</w:t>
      </w:r>
      <w:r w:rsidR="00075973" w:rsidRPr="002052A7">
        <w:rPr>
          <w:rFonts w:ascii="Corbel" w:hAnsi="Corbel" w:cs="Times New Roman"/>
          <w:sz w:val="24"/>
          <w:szCs w:val="24"/>
        </w:rPr>
        <w:t xml:space="preserve"> people have to always </w:t>
      </w:r>
      <w:r w:rsidR="007947B6" w:rsidRPr="002052A7">
        <w:rPr>
          <w:rFonts w:ascii="Corbel" w:hAnsi="Corbel" w:cs="Times New Roman"/>
          <w:sz w:val="24"/>
          <w:szCs w:val="24"/>
        </w:rPr>
        <w:t>check</w:t>
      </w:r>
      <w:r w:rsidR="00075973" w:rsidRPr="002052A7">
        <w:rPr>
          <w:rFonts w:ascii="Corbel" w:hAnsi="Corbel" w:cs="Times New Roman"/>
          <w:sz w:val="24"/>
          <w:szCs w:val="24"/>
        </w:rPr>
        <w:t xml:space="preserve"> the attitude of teachers in light of </w:t>
      </w:r>
      <w:r w:rsidR="007947B6" w:rsidRPr="002052A7">
        <w:rPr>
          <w:rFonts w:ascii="Corbel" w:hAnsi="Corbel" w:cs="Times New Roman"/>
          <w:sz w:val="24"/>
          <w:szCs w:val="24"/>
        </w:rPr>
        <w:t>the impact of</w:t>
      </w:r>
      <w:r w:rsidR="00075973" w:rsidRPr="002052A7">
        <w:rPr>
          <w:rFonts w:ascii="Corbel" w:hAnsi="Corbel" w:cs="Times New Roman"/>
          <w:sz w:val="24"/>
          <w:szCs w:val="24"/>
        </w:rPr>
        <w:t xml:space="preserve"> these factors on them</w:t>
      </w:r>
      <w:r w:rsidR="007947B6" w:rsidRPr="002052A7">
        <w:rPr>
          <w:rFonts w:ascii="Corbel" w:hAnsi="Corbel" w:cs="Times New Roman"/>
          <w:sz w:val="24"/>
          <w:szCs w:val="24"/>
        </w:rPr>
        <w:t xml:space="preserve"> before allowing them to join the profession</w:t>
      </w:r>
      <w:r w:rsidR="00075973" w:rsidRPr="002052A7">
        <w:rPr>
          <w:rFonts w:ascii="Corbel" w:hAnsi="Corbel" w:cs="Times New Roman"/>
          <w:sz w:val="24"/>
          <w:szCs w:val="24"/>
        </w:rPr>
        <w:t>.</w:t>
      </w:r>
      <w:r w:rsidR="00CF6203" w:rsidRPr="002052A7">
        <w:rPr>
          <w:rFonts w:ascii="Corbel" w:hAnsi="Corbel" w:cs="Times New Roman"/>
          <w:b/>
          <w:bCs/>
          <w:sz w:val="24"/>
          <w:szCs w:val="24"/>
        </w:rPr>
        <w:t xml:space="preserve"> </w:t>
      </w:r>
      <w:r w:rsidR="007947B6" w:rsidRPr="002052A7">
        <w:rPr>
          <w:rFonts w:ascii="Corbel" w:hAnsi="Corbel" w:cs="Times New Roman"/>
          <w:sz w:val="24"/>
          <w:szCs w:val="24"/>
        </w:rPr>
        <w:t>Furthermore</w:t>
      </w:r>
      <w:r w:rsidR="007947B6" w:rsidRPr="002052A7">
        <w:rPr>
          <w:rFonts w:ascii="Corbel" w:hAnsi="Corbel" w:cs="Times New Roman"/>
          <w:b/>
          <w:bCs/>
          <w:sz w:val="24"/>
          <w:szCs w:val="24"/>
        </w:rPr>
        <w:t xml:space="preserve">, </w:t>
      </w:r>
      <w:r w:rsidR="007947B6" w:rsidRPr="002052A7">
        <w:rPr>
          <w:rFonts w:ascii="Corbel" w:hAnsi="Corbel" w:cs="Times New Roman"/>
          <w:sz w:val="24"/>
          <w:szCs w:val="24"/>
        </w:rPr>
        <w:t>l</w:t>
      </w:r>
      <w:r w:rsidR="00D55B41" w:rsidRPr="002052A7">
        <w:rPr>
          <w:rFonts w:ascii="Corbel" w:hAnsi="Corbel" w:cs="Times New Roman"/>
          <w:sz w:val="24"/>
          <w:szCs w:val="24"/>
        </w:rPr>
        <w:t>ow</w:t>
      </w:r>
      <w:r w:rsidR="00CF6203" w:rsidRPr="002052A7">
        <w:rPr>
          <w:rFonts w:ascii="Corbel" w:hAnsi="Corbel" w:cs="Times New Roman"/>
          <w:sz w:val="24"/>
          <w:szCs w:val="24"/>
        </w:rPr>
        <w:t xml:space="preserve"> salaries and unappreciated teaching profession</w:t>
      </w:r>
      <w:r w:rsidR="008C624F" w:rsidRPr="002052A7">
        <w:rPr>
          <w:rFonts w:ascii="Corbel" w:hAnsi="Corbel" w:cs="Times New Roman"/>
          <w:sz w:val="24"/>
          <w:szCs w:val="24"/>
        </w:rPr>
        <w:t>,</w:t>
      </w:r>
      <w:r w:rsidR="00CF6203" w:rsidRPr="002052A7">
        <w:rPr>
          <w:rFonts w:ascii="Corbel" w:hAnsi="Corbel" w:cs="Times New Roman"/>
          <w:sz w:val="24"/>
          <w:szCs w:val="24"/>
        </w:rPr>
        <w:t xml:space="preserve"> for instance</w:t>
      </w:r>
      <w:r w:rsidR="008C624F" w:rsidRPr="002052A7">
        <w:rPr>
          <w:rFonts w:ascii="Corbel" w:hAnsi="Corbel" w:cs="Times New Roman"/>
          <w:sz w:val="24"/>
          <w:szCs w:val="24"/>
        </w:rPr>
        <w:t>,</w:t>
      </w:r>
      <w:r w:rsidR="00CF6203" w:rsidRPr="002052A7">
        <w:rPr>
          <w:rFonts w:ascii="Corbel" w:hAnsi="Corbel" w:cs="Times New Roman"/>
          <w:sz w:val="24"/>
          <w:szCs w:val="24"/>
        </w:rPr>
        <w:t xml:space="preserve"> are repellent factors that cause the negative attitude of most teachers who leave the teaching profession after a short time of joining. Thus, it is important for prospective teachers</w:t>
      </w:r>
      <w:r w:rsidR="007947B6" w:rsidRPr="002052A7">
        <w:rPr>
          <w:rFonts w:ascii="Corbel" w:hAnsi="Corbel" w:cs="Times New Roman"/>
          <w:sz w:val="24"/>
          <w:szCs w:val="24"/>
        </w:rPr>
        <w:t>, before being recruited,</w:t>
      </w:r>
      <w:r w:rsidR="00CF6203" w:rsidRPr="002052A7">
        <w:rPr>
          <w:rFonts w:ascii="Corbel" w:hAnsi="Corbel" w:cs="Times New Roman"/>
          <w:sz w:val="24"/>
          <w:szCs w:val="24"/>
        </w:rPr>
        <w:t xml:space="preserve"> to be aware of and satisfied with the merits and demerits of the profession they are going to join before and during their preparation process.</w:t>
      </w:r>
    </w:p>
    <w:p w:rsidR="00936814" w:rsidRPr="002052A7" w:rsidRDefault="007F020E"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Furthermore, </w:t>
      </w:r>
      <w:r w:rsidR="00344A31" w:rsidRPr="002052A7">
        <w:rPr>
          <w:rFonts w:ascii="Corbel" w:hAnsi="Corbel" w:cs="Times New Roman"/>
          <w:sz w:val="24"/>
          <w:szCs w:val="24"/>
        </w:rPr>
        <w:t>teachers' efficacy in teaching is always positively associated with their</w:t>
      </w:r>
      <w:r w:rsidRPr="002052A7">
        <w:rPr>
          <w:rFonts w:ascii="Corbel" w:hAnsi="Corbel" w:cs="Times New Roman"/>
          <w:sz w:val="24"/>
          <w:szCs w:val="24"/>
        </w:rPr>
        <w:t xml:space="preserve"> attitudes, sentiments, concern</w:t>
      </w:r>
      <w:r w:rsidR="00344A31" w:rsidRPr="002052A7">
        <w:rPr>
          <w:rFonts w:ascii="Corbel" w:hAnsi="Corbel" w:cs="Times New Roman"/>
          <w:sz w:val="24"/>
          <w:szCs w:val="24"/>
        </w:rPr>
        <w:t>s</w:t>
      </w:r>
      <w:r w:rsidRPr="002052A7">
        <w:rPr>
          <w:rFonts w:ascii="Corbel" w:hAnsi="Corbel" w:cs="Times New Roman"/>
          <w:sz w:val="24"/>
          <w:szCs w:val="24"/>
        </w:rPr>
        <w:t xml:space="preserve"> about teaching profession</w:t>
      </w:r>
      <w:r w:rsidR="00344A31" w:rsidRPr="002052A7">
        <w:rPr>
          <w:rFonts w:ascii="Corbel" w:hAnsi="Corbel" w:cs="Times New Roman"/>
          <w:sz w:val="24"/>
          <w:szCs w:val="24"/>
        </w:rPr>
        <w:t>,</w:t>
      </w:r>
      <w:r w:rsidRPr="002052A7">
        <w:rPr>
          <w:rFonts w:ascii="Corbel" w:hAnsi="Corbel" w:cs="Times New Roman"/>
          <w:sz w:val="24"/>
          <w:szCs w:val="24"/>
        </w:rPr>
        <w:t xml:space="preserve"> collaboration, and managing behavior (</w:t>
      </w:r>
      <w:r w:rsidR="002E7E15" w:rsidRPr="002052A7">
        <w:rPr>
          <w:rFonts w:ascii="Corbel" w:hAnsi="Corbel" w:cs="Times New Roman"/>
          <w:sz w:val="24"/>
          <w:szCs w:val="24"/>
        </w:rPr>
        <w:t xml:space="preserve">Nagase, Tsunoda </w:t>
      </w:r>
      <w:r w:rsidR="00344A31" w:rsidRPr="002052A7">
        <w:rPr>
          <w:rFonts w:ascii="Corbel" w:hAnsi="Corbel" w:cs="Times New Roman"/>
          <w:sz w:val="24"/>
          <w:szCs w:val="24"/>
        </w:rPr>
        <w:t>&amp;</w:t>
      </w:r>
      <w:r w:rsidR="002E7E15" w:rsidRPr="002052A7">
        <w:rPr>
          <w:rFonts w:ascii="Corbel" w:hAnsi="Corbel" w:cs="Times New Roman"/>
          <w:sz w:val="24"/>
          <w:szCs w:val="24"/>
        </w:rPr>
        <w:t xml:space="preserve"> Fujita, 2020)</w:t>
      </w:r>
      <w:r w:rsidRPr="002052A7">
        <w:rPr>
          <w:rFonts w:ascii="Corbel" w:hAnsi="Corbel" w:cs="Times New Roman"/>
          <w:sz w:val="24"/>
          <w:szCs w:val="24"/>
        </w:rPr>
        <w:t>.</w:t>
      </w:r>
      <w:r w:rsidR="002E7E15" w:rsidRPr="002052A7">
        <w:rPr>
          <w:rFonts w:ascii="Corbel" w:hAnsi="Corbel" w:cs="Times New Roman"/>
          <w:sz w:val="24"/>
          <w:szCs w:val="24"/>
        </w:rPr>
        <w:t xml:space="preserve"> </w:t>
      </w:r>
      <w:r w:rsidR="00344A31" w:rsidRPr="002052A7">
        <w:rPr>
          <w:rFonts w:ascii="Corbel" w:hAnsi="Corbel" w:cs="Times New Roman"/>
          <w:sz w:val="24"/>
          <w:szCs w:val="24"/>
        </w:rPr>
        <w:t xml:space="preserve">Stakeholders of pre-service teacher training programs should keep informing teacher trainees about </w:t>
      </w:r>
      <w:r w:rsidR="00C4234F" w:rsidRPr="002052A7">
        <w:rPr>
          <w:rFonts w:ascii="Corbel" w:hAnsi="Corbel" w:cs="Times New Roman"/>
          <w:sz w:val="24"/>
          <w:szCs w:val="24"/>
        </w:rPr>
        <w:t>what is so-called emotional distress</w:t>
      </w:r>
      <w:r w:rsidR="00344A31" w:rsidRPr="002052A7">
        <w:rPr>
          <w:rFonts w:ascii="Corbel" w:hAnsi="Corbel" w:cs="Times New Roman"/>
          <w:sz w:val="24"/>
          <w:szCs w:val="24"/>
        </w:rPr>
        <w:t xml:space="preserve">, which is a kind of mental suffering when a person finds himself </w:t>
      </w:r>
      <w:r w:rsidR="00936814" w:rsidRPr="002052A7">
        <w:rPr>
          <w:rFonts w:ascii="Corbel" w:hAnsi="Corbel" w:cs="Times New Roman"/>
          <w:sz w:val="24"/>
          <w:szCs w:val="24"/>
        </w:rPr>
        <w:t>s</w:t>
      </w:r>
      <w:r w:rsidR="00D55B41" w:rsidRPr="002052A7">
        <w:rPr>
          <w:rFonts w:ascii="Corbel" w:hAnsi="Corbel" w:cs="Times New Roman"/>
          <w:sz w:val="24"/>
          <w:szCs w:val="24"/>
        </w:rPr>
        <w:t>urrounded</w:t>
      </w:r>
      <w:r w:rsidR="00C4234F" w:rsidRPr="002052A7">
        <w:rPr>
          <w:rFonts w:ascii="Corbel" w:hAnsi="Corbel" w:cs="Times New Roman"/>
          <w:sz w:val="24"/>
          <w:szCs w:val="24"/>
        </w:rPr>
        <w:t xml:space="preserve"> by various stressors</w:t>
      </w:r>
      <w:r w:rsidR="008C624F" w:rsidRPr="002052A7">
        <w:rPr>
          <w:rFonts w:ascii="Corbel" w:hAnsi="Corbel" w:cs="Times New Roman"/>
          <w:sz w:val="24"/>
          <w:szCs w:val="24"/>
        </w:rPr>
        <w:t>,</w:t>
      </w:r>
      <w:r w:rsidR="00C4234F" w:rsidRPr="002052A7">
        <w:rPr>
          <w:rFonts w:ascii="Corbel" w:hAnsi="Corbel" w:cs="Times New Roman"/>
          <w:sz w:val="24"/>
          <w:szCs w:val="24"/>
        </w:rPr>
        <w:t xml:space="preserve"> and when </w:t>
      </w:r>
      <w:r w:rsidR="00936814" w:rsidRPr="002052A7">
        <w:rPr>
          <w:rFonts w:ascii="Corbel" w:hAnsi="Corbel" w:cs="Times New Roman"/>
          <w:sz w:val="24"/>
          <w:szCs w:val="24"/>
        </w:rPr>
        <w:t>he</w:t>
      </w:r>
      <w:r w:rsidR="00C4234F" w:rsidRPr="002052A7">
        <w:rPr>
          <w:rFonts w:ascii="Corbel" w:hAnsi="Corbel" w:cs="Times New Roman"/>
          <w:sz w:val="24"/>
          <w:szCs w:val="24"/>
        </w:rPr>
        <w:t xml:space="preserve"> discover</w:t>
      </w:r>
      <w:r w:rsidR="00936814" w:rsidRPr="002052A7">
        <w:rPr>
          <w:rFonts w:ascii="Corbel" w:hAnsi="Corbel" w:cs="Times New Roman"/>
          <w:sz w:val="24"/>
          <w:szCs w:val="24"/>
        </w:rPr>
        <w:t>s</w:t>
      </w:r>
      <w:r w:rsidR="00C4234F" w:rsidRPr="002052A7">
        <w:rPr>
          <w:rFonts w:ascii="Corbel" w:hAnsi="Corbel" w:cs="Times New Roman"/>
          <w:sz w:val="24"/>
          <w:szCs w:val="24"/>
        </w:rPr>
        <w:t xml:space="preserve"> that the teaching profession is very socially demanding. </w:t>
      </w:r>
    </w:p>
    <w:p w:rsidR="00071DD7" w:rsidRPr="002052A7" w:rsidRDefault="00DB2EAC"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M</w:t>
      </w:r>
      <w:r w:rsidR="009F7A7D" w:rsidRPr="002052A7">
        <w:rPr>
          <w:rFonts w:ascii="Corbel" w:hAnsi="Corbel" w:cs="Times New Roman"/>
          <w:sz w:val="24"/>
          <w:szCs w:val="24"/>
        </w:rPr>
        <w:t xml:space="preserve">oreover, understanding the </w:t>
      </w:r>
      <w:r w:rsidR="00936814" w:rsidRPr="002052A7">
        <w:rPr>
          <w:rFonts w:ascii="Corbel" w:hAnsi="Corbel" w:cs="Times New Roman"/>
          <w:sz w:val="24"/>
          <w:szCs w:val="24"/>
        </w:rPr>
        <w:t xml:space="preserve">prospective </w:t>
      </w:r>
      <w:r w:rsidRPr="002052A7">
        <w:rPr>
          <w:rFonts w:ascii="Corbel" w:hAnsi="Corbel" w:cs="Times New Roman"/>
          <w:sz w:val="24"/>
          <w:szCs w:val="24"/>
        </w:rPr>
        <w:t>teacher'</w:t>
      </w:r>
      <w:r w:rsidR="00936814" w:rsidRPr="002052A7">
        <w:rPr>
          <w:rFonts w:ascii="Corbel" w:hAnsi="Corbel" w:cs="Times New Roman"/>
          <w:sz w:val="24"/>
          <w:szCs w:val="24"/>
        </w:rPr>
        <w:t xml:space="preserve">s </w:t>
      </w:r>
      <w:r w:rsidR="009F7A7D" w:rsidRPr="002052A7">
        <w:rPr>
          <w:rFonts w:ascii="Corbel" w:hAnsi="Corbel" w:cs="Times New Roman"/>
          <w:sz w:val="24"/>
          <w:szCs w:val="24"/>
        </w:rPr>
        <w:t xml:space="preserve">reasons for </w:t>
      </w:r>
      <w:r w:rsidR="00936814" w:rsidRPr="002052A7">
        <w:rPr>
          <w:rFonts w:ascii="Corbel" w:hAnsi="Corbel" w:cs="Times New Roman"/>
          <w:sz w:val="24"/>
          <w:szCs w:val="24"/>
        </w:rPr>
        <w:t>the choice of the</w:t>
      </w:r>
      <w:r w:rsidR="009F7A7D" w:rsidRPr="002052A7">
        <w:rPr>
          <w:rFonts w:ascii="Corbel" w:hAnsi="Corbel" w:cs="Times New Roman"/>
          <w:sz w:val="24"/>
          <w:szCs w:val="24"/>
        </w:rPr>
        <w:t xml:space="preserve"> teaching </w:t>
      </w:r>
      <w:r w:rsidR="00936814" w:rsidRPr="002052A7">
        <w:rPr>
          <w:rFonts w:ascii="Corbel" w:hAnsi="Corbel" w:cs="Times New Roman"/>
          <w:sz w:val="24"/>
          <w:szCs w:val="24"/>
        </w:rPr>
        <w:t xml:space="preserve">profession </w:t>
      </w:r>
      <w:r w:rsidRPr="002052A7">
        <w:rPr>
          <w:rFonts w:ascii="Corbel" w:hAnsi="Corbel" w:cs="Times New Roman"/>
          <w:sz w:val="24"/>
          <w:szCs w:val="24"/>
        </w:rPr>
        <w:t xml:space="preserve">sheds light on </w:t>
      </w:r>
      <w:r w:rsidR="00936814" w:rsidRPr="002052A7">
        <w:rPr>
          <w:rFonts w:ascii="Corbel" w:hAnsi="Corbel" w:cs="Times New Roman"/>
          <w:sz w:val="24"/>
          <w:szCs w:val="24"/>
        </w:rPr>
        <w:t>his</w:t>
      </w:r>
      <w:r w:rsidRPr="002052A7">
        <w:rPr>
          <w:rFonts w:ascii="Corbel" w:hAnsi="Corbel" w:cs="Times New Roman"/>
          <w:sz w:val="24"/>
          <w:szCs w:val="24"/>
        </w:rPr>
        <w:t xml:space="preserve"> attitude towards teaching profession</w:t>
      </w:r>
      <w:r w:rsidR="009F7A7D" w:rsidRPr="002052A7">
        <w:rPr>
          <w:rFonts w:ascii="Corbel" w:hAnsi="Corbel" w:cs="Times New Roman"/>
          <w:sz w:val="24"/>
          <w:szCs w:val="24"/>
        </w:rPr>
        <w:t>.</w:t>
      </w:r>
      <w:r w:rsidRPr="002052A7">
        <w:rPr>
          <w:rFonts w:ascii="Corbel" w:hAnsi="Corbel" w:cs="Times New Roman"/>
          <w:sz w:val="24"/>
          <w:szCs w:val="24"/>
        </w:rPr>
        <w:t xml:space="preserve"> </w:t>
      </w:r>
      <w:r w:rsidR="00936814" w:rsidRPr="002052A7">
        <w:rPr>
          <w:rFonts w:ascii="Corbel" w:hAnsi="Corbel" w:cs="Times New Roman"/>
          <w:sz w:val="24"/>
          <w:szCs w:val="24"/>
        </w:rPr>
        <w:t>Defining</w:t>
      </w:r>
      <w:r w:rsidRPr="002052A7">
        <w:rPr>
          <w:rFonts w:ascii="Corbel" w:hAnsi="Corbel" w:cs="Times New Roman"/>
          <w:sz w:val="24"/>
          <w:szCs w:val="24"/>
        </w:rPr>
        <w:t xml:space="preserve"> all or some of these reasons can help developing teacher preparation programs implemented at the colleges of education</w:t>
      </w:r>
      <w:r w:rsidR="00936814" w:rsidRPr="002052A7">
        <w:rPr>
          <w:rFonts w:ascii="Corbel" w:hAnsi="Corbel" w:cs="Times New Roman"/>
          <w:sz w:val="24"/>
          <w:szCs w:val="24"/>
        </w:rPr>
        <w:t>.</w:t>
      </w:r>
      <w:r w:rsidRPr="002052A7">
        <w:rPr>
          <w:rFonts w:ascii="Corbel" w:hAnsi="Corbel" w:cs="Times New Roman"/>
          <w:sz w:val="24"/>
          <w:szCs w:val="24"/>
        </w:rPr>
        <w:t xml:space="preserve"> </w:t>
      </w:r>
      <w:r w:rsidR="00936814" w:rsidRPr="002052A7">
        <w:rPr>
          <w:rFonts w:ascii="Corbel" w:hAnsi="Corbel" w:cs="Times New Roman"/>
          <w:sz w:val="24"/>
          <w:szCs w:val="24"/>
        </w:rPr>
        <w:t>Such programs are assumed to</w:t>
      </w:r>
      <w:r w:rsidRPr="002052A7">
        <w:rPr>
          <w:rFonts w:ascii="Corbel" w:hAnsi="Corbel" w:cs="Times New Roman"/>
          <w:sz w:val="24"/>
          <w:szCs w:val="24"/>
        </w:rPr>
        <w:t xml:space="preserve"> provide students teachers with</w:t>
      </w:r>
      <w:r w:rsidR="00985BF6" w:rsidRPr="002052A7">
        <w:rPr>
          <w:rFonts w:ascii="Corbel" w:hAnsi="Corbel" w:cs="Times New Roman"/>
          <w:sz w:val="24"/>
          <w:szCs w:val="24"/>
        </w:rPr>
        <w:t xml:space="preserve"> knowledge and experience</w:t>
      </w:r>
      <w:r w:rsidR="00936814" w:rsidRPr="002052A7">
        <w:rPr>
          <w:rFonts w:ascii="Corbel" w:hAnsi="Corbel" w:cs="Times New Roman"/>
          <w:sz w:val="24"/>
          <w:szCs w:val="24"/>
        </w:rPr>
        <w:t>;</w:t>
      </w:r>
      <w:r w:rsidR="00985BF6" w:rsidRPr="002052A7">
        <w:rPr>
          <w:rFonts w:ascii="Corbel" w:hAnsi="Corbel" w:cs="Times New Roman"/>
          <w:sz w:val="24"/>
          <w:szCs w:val="24"/>
        </w:rPr>
        <w:t xml:space="preserve"> </w:t>
      </w:r>
      <w:r w:rsidR="00936814" w:rsidRPr="002052A7">
        <w:rPr>
          <w:rFonts w:ascii="Corbel" w:hAnsi="Corbel" w:cs="Times New Roman"/>
          <w:sz w:val="24"/>
          <w:szCs w:val="24"/>
        </w:rPr>
        <w:t xml:space="preserve">enable them to </w:t>
      </w:r>
      <w:r w:rsidR="00985BF6" w:rsidRPr="002052A7">
        <w:rPr>
          <w:rFonts w:ascii="Corbel" w:hAnsi="Corbel" w:cs="Times New Roman"/>
          <w:sz w:val="24"/>
          <w:szCs w:val="24"/>
        </w:rPr>
        <w:t>be independent individuals, creative, take responsibility for career choice, and most important have positive attitudes towards the profession they have chosen (Sener, 2015).</w:t>
      </w:r>
    </w:p>
    <w:p w:rsidR="002B7DED" w:rsidRPr="002052A7" w:rsidRDefault="002B7DED"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One more important fact that ascertains the </w:t>
      </w:r>
      <w:r w:rsidR="00D55B41" w:rsidRPr="002052A7">
        <w:rPr>
          <w:rFonts w:ascii="Corbel" w:hAnsi="Corbel" w:cs="Times New Roman"/>
          <w:sz w:val="24"/>
          <w:szCs w:val="24"/>
        </w:rPr>
        <w:t>need</w:t>
      </w:r>
      <w:r w:rsidRPr="002052A7">
        <w:rPr>
          <w:rFonts w:ascii="Corbel" w:hAnsi="Corbel" w:cs="Times New Roman"/>
          <w:sz w:val="24"/>
          <w:szCs w:val="24"/>
        </w:rPr>
        <w:t xml:space="preserve"> </w:t>
      </w:r>
      <w:r w:rsidR="00D55B41" w:rsidRPr="002052A7">
        <w:rPr>
          <w:rFonts w:ascii="Corbel" w:hAnsi="Corbel" w:cs="Times New Roman"/>
          <w:sz w:val="24"/>
          <w:szCs w:val="24"/>
        </w:rPr>
        <w:t>to</w:t>
      </w:r>
      <w:r w:rsidRPr="002052A7">
        <w:rPr>
          <w:rFonts w:ascii="Corbel" w:hAnsi="Corbel" w:cs="Times New Roman"/>
          <w:sz w:val="24"/>
          <w:szCs w:val="24"/>
        </w:rPr>
        <w:t xml:space="preserve"> study</w:t>
      </w:r>
      <w:r w:rsidR="00D55B41" w:rsidRPr="002052A7">
        <w:rPr>
          <w:rFonts w:ascii="Corbel" w:hAnsi="Corbel" w:cs="Times New Roman"/>
          <w:sz w:val="24"/>
          <w:szCs w:val="24"/>
        </w:rPr>
        <w:t xml:space="preserve"> the</w:t>
      </w:r>
      <w:r w:rsidRPr="002052A7">
        <w:rPr>
          <w:rFonts w:ascii="Corbel" w:hAnsi="Corbel" w:cs="Times New Roman"/>
          <w:sz w:val="24"/>
          <w:szCs w:val="24"/>
        </w:rPr>
        <w:t xml:space="preserve"> teachers' </w:t>
      </w:r>
      <w:r w:rsidR="00D55B41" w:rsidRPr="002052A7">
        <w:rPr>
          <w:rFonts w:ascii="Corbel" w:hAnsi="Corbel" w:cs="Times New Roman"/>
          <w:sz w:val="24"/>
          <w:szCs w:val="24"/>
        </w:rPr>
        <w:t>attitude</w:t>
      </w:r>
      <w:r w:rsidRPr="002052A7">
        <w:rPr>
          <w:rFonts w:ascii="Corbel" w:hAnsi="Corbel" w:cs="Times New Roman"/>
          <w:sz w:val="24"/>
          <w:szCs w:val="24"/>
        </w:rPr>
        <w:t xml:space="preserve"> is the fact that teachers play pivotal role in teaching and learning processes. Teachers who have negative attitude toward their profession are unable to give detail explanations about concepts related to the subject matter they are teaching. They also frustrate students and cause their loss of interest in learning. In comparison, teachers who have positive attitudes usually </w:t>
      </w:r>
      <w:r w:rsidR="002B7178" w:rsidRPr="002052A7">
        <w:rPr>
          <w:rFonts w:ascii="Corbel" w:hAnsi="Corbel" w:cs="Times New Roman"/>
          <w:sz w:val="24"/>
          <w:szCs w:val="24"/>
        </w:rPr>
        <w:t>practice</w:t>
      </w:r>
      <w:r w:rsidRPr="002052A7">
        <w:rPr>
          <w:rFonts w:ascii="Corbel" w:hAnsi="Corbel" w:cs="Times New Roman"/>
          <w:sz w:val="24"/>
          <w:szCs w:val="24"/>
        </w:rPr>
        <w:t xml:space="preserve"> good mastery </w:t>
      </w:r>
      <w:r w:rsidR="002B7178" w:rsidRPr="002052A7">
        <w:rPr>
          <w:rFonts w:ascii="Corbel" w:hAnsi="Corbel" w:cs="Times New Roman"/>
          <w:sz w:val="24"/>
          <w:szCs w:val="24"/>
        </w:rPr>
        <w:t>over their</w:t>
      </w:r>
      <w:r w:rsidRPr="002052A7">
        <w:rPr>
          <w:rFonts w:ascii="Corbel" w:hAnsi="Corbel" w:cs="Times New Roman"/>
          <w:sz w:val="24"/>
          <w:szCs w:val="24"/>
        </w:rPr>
        <w:t xml:space="preserve"> subject matter</w:t>
      </w:r>
      <w:r w:rsidR="00936814" w:rsidRPr="002052A7">
        <w:rPr>
          <w:rFonts w:ascii="Corbel" w:hAnsi="Corbel" w:cs="Times New Roman"/>
          <w:sz w:val="24"/>
          <w:szCs w:val="24"/>
        </w:rPr>
        <w:t>,</w:t>
      </w:r>
      <w:r w:rsidRPr="002052A7">
        <w:rPr>
          <w:rFonts w:ascii="Corbel" w:hAnsi="Corbel" w:cs="Times New Roman"/>
          <w:sz w:val="24"/>
          <w:szCs w:val="24"/>
        </w:rPr>
        <w:t xml:space="preserve"> </w:t>
      </w:r>
      <w:r w:rsidR="002B7178" w:rsidRPr="002052A7">
        <w:rPr>
          <w:rFonts w:ascii="Corbel" w:hAnsi="Corbel" w:cs="Times New Roman"/>
          <w:sz w:val="24"/>
          <w:szCs w:val="24"/>
        </w:rPr>
        <w:t xml:space="preserve">command respect of their students and gain their attention as long as they have the sense of intimate belonging to teaching profession (Omolara </w:t>
      </w:r>
      <w:r w:rsidR="003679A6" w:rsidRPr="002052A7">
        <w:rPr>
          <w:rFonts w:ascii="Corbel" w:hAnsi="Corbel" w:cs="Times New Roman"/>
          <w:sz w:val="24"/>
          <w:szCs w:val="24"/>
        </w:rPr>
        <w:t>&amp;</w:t>
      </w:r>
      <w:r w:rsidR="002B7178" w:rsidRPr="002052A7">
        <w:rPr>
          <w:rFonts w:ascii="Corbel" w:hAnsi="Corbel" w:cs="Times New Roman"/>
          <w:sz w:val="24"/>
          <w:szCs w:val="24"/>
        </w:rPr>
        <w:t xml:space="preserve"> Adebukola, 2015). </w:t>
      </w:r>
    </w:p>
    <w:p w:rsidR="00210443" w:rsidRPr="002052A7" w:rsidRDefault="00A65773" w:rsidP="002052A7">
      <w:pPr>
        <w:pStyle w:val="a3"/>
        <w:numPr>
          <w:ilvl w:val="1"/>
          <w:numId w:val="13"/>
        </w:numPr>
        <w:autoSpaceDE w:val="0"/>
        <w:autoSpaceDN w:val="0"/>
        <w:bidi w:val="0"/>
        <w:adjustRightInd w:val="0"/>
        <w:spacing w:before="120" w:after="120" w:line="240" w:lineRule="auto"/>
        <w:ind w:left="284" w:hanging="284"/>
        <w:jc w:val="both"/>
        <w:rPr>
          <w:rFonts w:ascii="Corbel" w:hAnsi="Corbel" w:cs="Times New Roman"/>
          <w:b/>
          <w:bCs/>
          <w:sz w:val="24"/>
          <w:szCs w:val="24"/>
        </w:rPr>
      </w:pPr>
      <w:r w:rsidRPr="002052A7">
        <w:rPr>
          <w:rFonts w:ascii="Corbel" w:hAnsi="Corbel" w:cs="Times New Roman"/>
          <w:b/>
          <w:bCs/>
          <w:sz w:val="24"/>
          <w:szCs w:val="24"/>
        </w:rPr>
        <w:lastRenderedPageBreak/>
        <w:t>F</w:t>
      </w:r>
      <w:r w:rsidR="00F268CF" w:rsidRPr="002052A7">
        <w:rPr>
          <w:rFonts w:ascii="Corbel" w:hAnsi="Corbel" w:cs="Times New Roman"/>
          <w:b/>
          <w:bCs/>
          <w:sz w:val="24"/>
          <w:szCs w:val="24"/>
        </w:rPr>
        <w:t>actors Affecting</w:t>
      </w:r>
      <w:r w:rsidR="00210443" w:rsidRPr="002052A7">
        <w:rPr>
          <w:rFonts w:ascii="Corbel" w:hAnsi="Corbel" w:cs="Times New Roman"/>
          <w:b/>
          <w:bCs/>
          <w:sz w:val="24"/>
          <w:szCs w:val="24"/>
        </w:rPr>
        <w:t xml:space="preserve"> Attitudes of Prospective Teachers toward Teaching Profession</w:t>
      </w:r>
    </w:p>
    <w:p w:rsidR="00016B3F" w:rsidRPr="002052A7" w:rsidRDefault="00016B3F"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The attitude of teacher toward teaching profession has always been at the center of a hot debate because of its effect not only on the development of students' intellect but also on the prosperity and progress of nations. Researchers are interested in studying the attitude of pre or in-service teacher toward teaching profession because of the important role that attitude plays in the teacher's teaching performance in and outside classroom. None ignores that frustrated or not highly motivated teachers would practice teaching carelessly without much attention just for the sake of salary</w:t>
      </w:r>
      <w:r w:rsidR="00D55B41" w:rsidRPr="002052A7">
        <w:rPr>
          <w:rFonts w:ascii="Corbel" w:hAnsi="Corbel" w:cs="Times New Roman"/>
          <w:sz w:val="24"/>
          <w:szCs w:val="24"/>
        </w:rPr>
        <w:t>,</w:t>
      </w:r>
      <w:r w:rsidRPr="002052A7">
        <w:rPr>
          <w:rFonts w:ascii="Corbel" w:hAnsi="Corbel" w:cs="Times New Roman"/>
          <w:sz w:val="24"/>
          <w:szCs w:val="24"/>
        </w:rPr>
        <w:t xml:space="preserve"> </w:t>
      </w:r>
      <w:r w:rsidR="00D55B41" w:rsidRPr="002052A7">
        <w:rPr>
          <w:rFonts w:ascii="Corbel" w:hAnsi="Corbel" w:cs="Times New Roman"/>
          <w:sz w:val="24"/>
          <w:szCs w:val="24"/>
        </w:rPr>
        <w:t xml:space="preserve">and </w:t>
      </w:r>
      <w:r w:rsidRPr="002052A7">
        <w:rPr>
          <w:rFonts w:ascii="Corbel" w:hAnsi="Corbel" w:cs="Times New Roman"/>
          <w:sz w:val="24"/>
          <w:szCs w:val="24"/>
        </w:rPr>
        <w:t xml:space="preserve">so much of their performance </w:t>
      </w:r>
      <w:r w:rsidR="00D55B41" w:rsidRPr="002052A7">
        <w:rPr>
          <w:rFonts w:ascii="Corbel" w:hAnsi="Corbel" w:cs="Times New Roman"/>
          <w:sz w:val="24"/>
          <w:szCs w:val="24"/>
        </w:rPr>
        <w:t>will</w:t>
      </w:r>
      <w:r w:rsidRPr="002052A7">
        <w:rPr>
          <w:rFonts w:ascii="Corbel" w:hAnsi="Corbel" w:cs="Times New Roman"/>
          <w:sz w:val="24"/>
          <w:szCs w:val="24"/>
        </w:rPr>
        <w:t xml:space="preserve"> be incomplete and lacks innovation. </w:t>
      </w:r>
    </w:p>
    <w:p w:rsidR="00BF14D9" w:rsidRPr="002052A7" w:rsidRDefault="00016B3F"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While studying the teacher</w:t>
      </w:r>
      <w:r w:rsidR="001C255F" w:rsidRPr="002052A7">
        <w:rPr>
          <w:rFonts w:ascii="Corbel" w:hAnsi="Corbel" w:cs="Times New Roman"/>
          <w:sz w:val="24"/>
          <w:szCs w:val="24"/>
        </w:rPr>
        <w:t>'s attitude</w:t>
      </w:r>
      <w:r w:rsidRPr="002052A7">
        <w:rPr>
          <w:rFonts w:ascii="Corbel" w:hAnsi="Corbel" w:cs="Times New Roman"/>
          <w:sz w:val="24"/>
          <w:szCs w:val="24"/>
        </w:rPr>
        <w:t xml:space="preserve"> toward teaching profession, researchers </w:t>
      </w:r>
      <w:r w:rsidR="00D77020" w:rsidRPr="002052A7">
        <w:rPr>
          <w:rFonts w:ascii="Corbel" w:hAnsi="Corbel" w:cs="Times New Roman"/>
          <w:sz w:val="24"/>
          <w:szCs w:val="24"/>
        </w:rPr>
        <w:t>pointed out</w:t>
      </w:r>
      <w:r w:rsidRPr="002052A7">
        <w:rPr>
          <w:rFonts w:ascii="Corbel" w:hAnsi="Corbel" w:cs="Times New Roman"/>
          <w:sz w:val="24"/>
          <w:szCs w:val="24"/>
        </w:rPr>
        <w:t xml:space="preserve"> many factors </w:t>
      </w:r>
      <w:r w:rsidR="00D77020" w:rsidRPr="002052A7">
        <w:rPr>
          <w:rFonts w:ascii="Corbel" w:hAnsi="Corbel" w:cs="Times New Roman"/>
          <w:sz w:val="24"/>
          <w:szCs w:val="24"/>
        </w:rPr>
        <w:t xml:space="preserve">that might affect </w:t>
      </w:r>
      <w:r w:rsidRPr="002052A7">
        <w:rPr>
          <w:rFonts w:ascii="Corbel" w:hAnsi="Corbel" w:cs="Times New Roman"/>
          <w:sz w:val="24"/>
          <w:szCs w:val="24"/>
        </w:rPr>
        <w:t xml:space="preserve">the development </w:t>
      </w:r>
      <w:r w:rsidR="001C255F" w:rsidRPr="002052A7">
        <w:rPr>
          <w:rFonts w:ascii="Corbel" w:hAnsi="Corbel" w:cs="Times New Roman"/>
          <w:sz w:val="24"/>
          <w:szCs w:val="24"/>
        </w:rPr>
        <w:t xml:space="preserve">of his positive or negative attitude. For instance, </w:t>
      </w:r>
      <w:r w:rsidR="00D77020" w:rsidRPr="002052A7">
        <w:rPr>
          <w:rFonts w:ascii="Corbel" w:hAnsi="Corbel" w:cs="Times New Roman"/>
          <w:sz w:val="24"/>
          <w:szCs w:val="24"/>
        </w:rPr>
        <w:t>some of these studies indicated that the teacher's marital status and type of institution influence his attitude toward the teaching profession (Rani, 2016). Another study showed that the teacher's gender is effective in developing positive attitudes toward teaching. Female teachers usually have more positive attitudes than male ones</w:t>
      </w:r>
      <w:r w:rsidR="006C29A3" w:rsidRPr="002052A7">
        <w:rPr>
          <w:rFonts w:ascii="Corbel" w:hAnsi="Corbel" w:cs="Times New Roman"/>
          <w:sz w:val="24"/>
          <w:szCs w:val="24"/>
        </w:rPr>
        <w:t xml:space="preserve"> (Sener, 2015). Moreover, </w:t>
      </w:r>
      <w:r w:rsidR="00D77020" w:rsidRPr="002052A7">
        <w:rPr>
          <w:rFonts w:ascii="Corbel" w:hAnsi="Corbel" w:cs="Times New Roman"/>
          <w:sz w:val="24"/>
          <w:szCs w:val="24"/>
        </w:rPr>
        <w:t xml:space="preserve"> </w:t>
      </w:r>
      <w:r w:rsidR="006C29A3" w:rsidRPr="002052A7">
        <w:rPr>
          <w:rFonts w:ascii="Corbel" w:hAnsi="Corbel" w:cs="Times New Roman"/>
          <w:sz w:val="24"/>
          <w:szCs w:val="24"/>
        </w:rPr>
        <w:t xml:space="preserve">prospective teachers who intended to work in private sector schools had more positive attitudes than peers who are expected to work in public sector schools (Kinyota &amp; Kavenuke, 2019). </w:t>
      </w:r>
    </w:p>
    <w:p w:rsidR="00D77020" w:rsidRPr="002052A7" w:rsidRDefault="006C29A3"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There is also a significant positive correlation between extraversion, conscientiousness, openness and </w:t>
      </w:r>
      <w:r w:rsidR="007F3967" w:rsidRPr="002052A7">
        <w:rPr>
          <w:rFonts w:ascii="Corbel" w:hAnsi="Corbel" w:cs="Times New Roman"/>
          <w:sz w:val="24"/>
          <w:szCs w:val="24"/>
        </w:rPr>
        <w:t xml:space="preserve">personality, whether </w:t>
      </w:r>
      <w:r w:rsidRPr="002052A7">
        <w:rPr>
          <w:rFonts w:ascii="Corbel" w:hAnsi="Corbel" w:cs="Times New Roman"/>
          <w:sz w:val="24"/>
          <w:szCs w:val="24"/>
        </w:rPr>
        <w:t xml:space="preserve">agreeableness </w:t>
      </w:r>
      <w:r w:rsidR="007F3967" w:rsidRPr="002052A7">
        <w:rPr>
          <w:rFonts w:ascii="Corbel" w:hAnsi="Corbel" w:cs="Times New Roman"/>
          <w:sz w:val="24"/>
          <w:szCs w:val="24"/>
        </w:rPr>
        <w:t>or</w:t>
      </w:r>
      <w:r w:rsidR="00D42C9D" w:rsidRPr="002052A7">
        <w:rPr>
          <w:rFonts w:ascii="Corbel" w:hAnsi="Corbel" w:cs="Times New Roman"/>
          <w:sz w:val="24"/>
          <w:szCs w:val="24"/>
        </w:rPr>
        <w:t xml:space="preserve"> </w:t>
      </w:r>
      <w:r w:rsidR="007F3967" w:rsidRPr="002052A7">
        <w:rPr>
          <w:rFonts w:ascii="Corbel" w:hAnsi="Corbel" w:cs="Times New Roman"/>
          <w:sz w:val="24"/>
          <w:szCs w:val="24"/>
        </w:rPr>
        <w:t xml:space="preserve">neuroticism, </w:t>
      </w:r>
      <w:r w:rsidRPr="002052A7">
        <w:rPr>
          <w:rFonts w:ascii="Corbel" w:hAnsi="Corbel" w:cs="Times New Roman"/>
          <w:sz w:val="24"/>
          <w:szCs w:val="24"/>
        </w:rPr>
        <w:t xml:space="preserve">and his self-efficacy belief (Üstüner, 2017). In addition, </w:t>
      </w:r>
      <w:r w:rsidR="00F82D58" w:rsidRPr="002052A7">
        <w:rPr>
          <w:rFonts w:ascii="Corbel" w:hAnsi="Corbel" w:cs="Times New Roman"/>
          <w:sz w:val="24"/>
          <w:szCs w:val="24"/>
        </w:rPr>
        <w:t>the</w:t>
      </w:r>
      <w:r w:rsidR="00D77020" w:rsidRPr="002052A7">
        <w:rPr>
          <w:rFonts w:ascii="Corbel" w:hAnsi="Corbel" w:cs="Times New Roman"/>
          <w:sz w:val="24"/>
          <w:szCs w:val="24"/>
        </w:rPr>
        <w:t xml:space="preserve"> </w:t>
      </w:r>
      <w:r w:rsidR="00F82D58" w:rsidRPr="002052A7">
        <w:rPr>
          <w:rFonts w:ascii="Corbel" w:hAnsi="Corbel" w:cs="Times New Roman"/>
          <w:sz w:val="24"/>
          <w:szCs w:val="24"/>
        </w:rPr>
        <w:t>t</w:t>
      </w:r>
      <w:r w:rsidRPr="002052A7">
        <w:rPr>
          <w:rFonts w:ascii="Corbel" w:hAnsi="Corbel" w:cs="Times New Roman"/>
          <w:sz w:val="24"/>
          <w:szCs w:val="24"/>
        </w:rPr>
        <w:t>eac</w:t>
      </w:r>
      <w:r w:rsidR="00F82D58" w:rsidRPr="002052A7">
        <w:rPr>
          <w:rFonts w:ascii="Corbel" w:hAnsi="Corbel" w:cs="Times New Roman"/>
          <w:sz w:val="24"/>
          <w:szCs w:val="24"/>
        </w:rPr>
        <w:t xml:space="preserve">her training programme, </w:t>
      </w:r>
      <w:r w:rsidRPr="002052A7">
        <w:rPr>
          <w:rFonts w:ascii="Corbel" w:hAnsi="Corbel" w:cs="Times New Roman"/>
          <w:sz w:val="24"/>
          <w:szCs w:val="24"/>
        </w:rPr>
        <w:t xml:space="preserve">qualification, gender, associated institution whether public or private, place of work, and experience where </w:t>
      </w:r>
      <w:r w:rsidR="00F82D58" w:rsidRPr="002052A7">
        <w:rPr>
          <w:rFonts w:ascii="Corbel" w:hAnsi="Corbel" w:cs="Times New Roman"/>
          <w:sz w:val="24"/>
          <w:szCs w:val="24"/>
        </w:rPr>
        <w:t xml:space="preserve">noticed as important factors affecting the </w:t>
      </w:r>
      <w:r w:rsidRPr="002052A7">
        <w:rPr>
          <w:rFonts w:ascii="Corbel" w:hAnsi="Corbel" w:cs="Times New Roman"/>
          <w:sz w:val="24"/>
          <w:szCs w:val="24"/>
        </w:rPr>
        <w:t>teacher's attitude toward teaching profession</w:t>
      </w:r>
      <w:r w:rsidR="00F82D58" w:rsidRPr="002052A7">
        <w:rPr>
          <w:rFonts w:ascii="Corbel" w:hAnsi="Corbel" w:cs="Times New Roman"/>
          <w:sz w:val="24"/>
          <w:szCs w:val="24"/>
        </w:rPr>
        <w:t xml:space="preserve"> (Zaidi, 2015). Experience is another factor that plays a significant role in the teacher's attitude toward teaching. attitudes of experienced teachers, i.e. in-service teachers were better than the attitudes of inexperienced teachers, i.e. pre-service ones (Singh &amp; Biswal, 2018). Furthermore, conscientious personality and work experience can positively predict primary the teachers’ attitude towards the teaching profession (</w:t>
      </w:r>
      <w:r w:rsidR="0007449E" w:rsidRPr="002052A7">
        <w:rPr>
          <w:rFonts w:ascii="Corbel" w:hAnsi="Corbel" w:cs="Times New Roman"/>
          <w:sz w:val="24"/>
          <w:szCs w:val="24"/>
        </w:rPr>
        <w:t>Odo, Onah, Ujoatuonu, Okafor, Chukwu, Juliet, Nwufo, Karat &amp; Mefoh, 2021).</w:t>
      </w:r>
    </w:p>
    <w:p w:rsidR="00D644D2" w:rsidRPr="002052A7" w:rsidRDefault="00C2008E"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On the other part, many studies concluded that many factors do not make any significant difference in the teacher's attitude toward teaching profession. for example, it was indicated that teacher's gender and residential background have no significant role in his attitudes positive negative (Rani, 2016).</w:t>
      </w:r>
      <w:r w:rsidR="00D42C9D" w:rsidRPr="002052A7">
        <w:rPr>
          <w:rFonts w:ascii="Corbel" w:hAnsi="Corbel" w:cs="Times New Roman"/>
          <w:sz w:val="24"/>
          <w:szCs w:val="24"/>
        </w:rPr>
        <w:t xml:space="preserve"> School graduation, gender , academic achievement, i.e GPA, </w:t>
      </w:r>
      <w:r w:rsidR="007F3967" w:rsidRPr="002052A7">
        <w:rPr>
          <w:rFonts w:ascii="Corbel" w:hAnsi="Corbel" w:cs="Times New Roman"/>
          <w:sz w:val="24"/>
          <w:szCs w:val="24"/>
        </w:rPr>
        <w:t>were</w:t>
      </w:r>
      <w:r w:rsidR="00D42C9D" w:rsidRPr="002052A7">
        <w:rPr>
          <w:rFonts w:ascii="Corbel" w:hAnsi="Corbel" w:cs="Times New Roman"/>
          <w:sz w:val="24"/>
          <w:szCs w:val="24"/>
        </w:rPr>
        <w:t xml:space="preserve"> also of no great impact in the teacher's attitudes</w:t>
      </w:r>
      <w:r w:rsidR="007F3967" w:rsidRPr="002052A7">
        <w:rPr>
          <w:rFonts w:ascii="Corbel" w:hAnsi="Corbel" w:cs="Times New Roman"/>
          <w:sz w:val="24"/>
          <w:szCs w:val="24"/>
        </w:rPr>
        <w:t xml:space="preserve"> toward teaching profession (Sener, 2015; Kinyota &amp; Kavenuke, 2019). Teacher's self-concept does not enhance his attitudes towards his profession, too (</w:t>
      </w:r>
      <w:r w:rsidR="00D77020" w:rsidRPr="002052A7">
        <w:rPr>
          <w:rFonts w:ascii="Corbel" w:hAnsi="Corbel" w:cs="Times New Roman"/>
          <w:sz w:val="24"/>
          <w:szCs w:val="24"/>
        </w:rPr>
        <w:t>Sivakumar</w:t>
      </w:r>
      <w:r w:rsidR="007F3967" w:rsidRPr="002052A7">
        <w:rPr>
          <w:rFonts w:ascii="Corbel" w:hAnsi="Corbel" w:cs="Times New Roman"/>
          <w:sz w:val="24"/>
          <w:szCs w:val="24"/>
        </w:rPr>
        <w:t>,</w:t>
      </w:r>
      <w:r w:rsidR="00D77020" w:rsidRPr="002052A7">
        <w:rPr>
          <w:rFonts w:ascii="Corbel" w:hAnsi="Corbel" w:cs="Times New Roman"/>
          <w:sz w:val="24"/>
          <w:szCs w:val="24"/>
        </w:rPr>
        <w:t xml:space="preserve"> 2018</w:t>
      </w:r>
      <w:r w:rsidR="007F3967" w:rsidRPr="002052A7">
        <w:rPr>
          <w:rFonts w:ascii="Corbel" w:hAnsi="Corbel" w:cs="Times New Roman"/>
          <w:sz w:val="24"/>
          <w:szCs w:val="24"/>
        </w:rPr>
        <w:t xml:space="preserve">; </w:t>
      </w:r>
      <w:r w:rsidR="00D77020" w:rsidRPr="002052A7">
        <w:rPr>
          <w:rFonts w:ascii="Corbel" w:hAnsi="Corbel" w:cs="Times New Roman"/>
          <w:sz w:val="24"/>
          <w:szCs w:val="24"/>
        </w:rPr>
        <w:t>Sahu &amp; Kaushik</w:t>
      </w:r>
      <w:r w:rsidR="007F3967" w:rsidRPr="002052A7">
        <w:rPr>
          <w:rFonts w:ascii="Corbel" w:hAnsi="Corbel" w:cs="Times New Roman"/>
          <w:sz w:val="24"/>
          <w:szCs w:val="24"/>
        </w:rPr>
        <w:t>,</w:t>
      </w:r>
      <w:r w:rsidR="00D77020" w:rsidRPr="002052A7">
        <w:rPr>
          <w:rFonts w:ascii="Corbel" w:hAnsi="Corbel" w:cs="Times New Roman"/>
          <w:sz w:val="24"/>
          <w:szCs w:val="24"/>
        </w:rPr>
        <w:t xml:space="preserve"> 2020) showed that</w:t>
      </w:r>
      <w:r w:rsidR="005040F2" w:rsidRPr="002052A7">
        <w:rPr>
          <w:rFonts w:ascii="Corbel" w:hAnsi="Corbel" w:cs="Times New Roman"/>
          <w:sz w:val="24"/>
          <w:szCs w:val="24"/>
        </w:rPr>
        <w:t xml:space="preserve"> such relation does not exist.</w:t>
      </w:r>
    </w:p>
    <w:p w:rsidR="008179EE" w:rsidRPr="002052A7" w:rsidRDefault="008179EE"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In short, teaching is a rewarding profession and the </w:t>
      </w:r>
      <w:r w:rsidR="007F3967" w:rsidRPr="002052A7">
        <w:rPr>
          <w:rFonts w:ascii="Corbel" w:hAnsi="Corbel" w:cs="Times New Roman"/>
          <w:sz w:val="24"/>
          <w:szCs w:val="24"/>
        </w:rPr>
        <w:t xml:space="preserve">teacher's </w:t>
      </w:r>
      <w:r w:rsidRPr="002052A7">
        <w:rPr>
          <w:rFonts w:ascii="Corbel" w:hAnsi="Corbel" w:cs="Times New Roman"/>
          <w:sz w:val="24"/>
          <w:szCs w:val="24"/>
        </w:rPr>
        <w:t xml:space="preserve">biggest reward is </w:t>
      </w:r>
      <w:r w:rsidR="007F3967" w:rsidRPr="002052A7">
        <w:rPr>
          <w:rFonts w:ascii="Corbel" w:hAnsi="Corbel" w:cs="Times New Roman"/>
          <w:sz w:val="24"/>
          <w:szCs w:val="24"/>
        </w:rPr>
        <w:t>his</w:t>
      </w:r>
      <w:r w:rsidRPr="002052A7">
        <w:rPr>
          <w:rFonts w:ascii="Corbel" w:hAnsi="Corbel" w:cs="Times New Roman"/>
          <w:sz w:val="24"/>
          <w:szCs w:val="24"/>
        </w:rPr>
        <w:t xml:space="preserve"> feeling that he is participating in changing the lives of students for the better. It is not the profession where everyone succeeds. </w:t>
      </w:r>
      <w:r w:rsidR="005B607A" w:rsidRPr="002052A7">
        <w:rPr>
          <w:rFonts w:ascii="Corbel" w:hAnsi="Corbel" w:cs="Times New Roman"/>
          <w:sz w:val="24"/>
          <w:szCs w:val="24"/>
        </w:rPr>
        <w:t xml:space="preserve">Only </w:t>
      </w:r>
      <w:r w:rsidRPr="002052A7">
        <w:rPr>
          <w:rFonts w:ascii="Corbel" w:hAnsi="Corbel" w:cs="Times New Roman"/>
          <w:sz w:val="24"/>
          <w:szCs w:val="24"/>
        </w:rPr>
        <w:t>teacher</w:t>
      </w:r>
      <w:r w:rsidR="007F3967" w:rsidRPr="002052A7">
        <w:rPr>
          <w:rFonts w:ascii="Corbel" w:hAnsi="Corbel" w:cs="Times New Roman"/>
          <w:sz w:val="24"/>
          <w:szCs w:val="24"/>
        </w:rPr>
        <w:t>s</w:t>
      </w:r>
      <w:r w:rsidRPr="002052A7">
        <w:rPr>
          <w:rFonts w:ascii="Corbel" w:hAnsi="Corbel" w:cs="Times New Roman"/>
          <w:sz w:val="24"/>
          <w:szCs w:val="24"/>
        </w:rPr>
        <w:t xml:space="preserve"> of positive attitude</w:t>
      </w:r>
      <w:r w:rsidR="007F3967" w:rsidRPr="002052A7">
        <w:rPr>
          <w:rFonts w:ascii="Corbel" w:hAnsi="Corbel" w:cs="Times New Roman"/>
          <w:sz w:val="24"/>
          <w:szCs w:val="24"/>
        </w:rPr>
        <w:t>s</w:t>
      </w:r>
      <w:r w:rsidR="005B607A" w:rsidRPr="002052A7">
        <w:rPr>
          <w:rFonts w:ascii="Corbel" w:hAnsi="Corbel" w:cs="Times New Roman"/>
          <w:sz w:val="24"/>
          <w:szCs w:val="24"/>
        </w:rPr>
        <w:t xml:space="preserve"> </w:t>
      </w:r>
      <w:r w:rsidR="005B607A" w:rsidRPr="002052A7">
        <w:rPr>
          <w:rFonts w:ascii="Corbel" w:hAnsi="Corbel" w:cs="Times New Roman"/>
          <w:sz w:val="24"/>
          <w:szCs w:val="24"/>
        </w:rPr>
        <w:lastRenderedPageBreak/>
        <w:t xml:space="preserve">towards teaching profession </w:t>
      </w:r>
      <w:r w:rsidRPr="002052A7">
        <w:rPr>
          <w:rFonts w:ascii="Corbel" w:hAnsi="Corbel" w:cs="Times New Roman"/>
          <w:sz w:val="24"/>
          <w:szCs w:val="24"/>
        </w:rPr>
        <w:t>can succeed</w:t>
      </w:r>
      <w:r w:rsidR="007F3967" w:rsidRPr="002052A7">
        <w:rPr>
          <w:rFonts w:ascii="Corbel" w:hAnsi="Corbel" w:cs="Times New Roman"/>
          <w:sz w:val="24"/>
          <w:szCs w:val="24"/>
        </w:rPr>
        <w:t xml:space="preserve"> because</w:t>
      </w:r>
      <w:r w:rsidRPr="002052A7">
        <w:rPr>
          <w:rFonts w:ascii="Corbel" w:hAnsi="Corbel" w:cs="Times New Roman"/>
          <w:sz w:val="24"/>
          <w:szCs w:val="24"/>
        </w:rPr>
        <w:t xml:space="preserve"> </w:t>
      </w:r>
      <w:r w:rsidR="007F3967" w:rsidRPr="002052A7">
        <w:rPr>
          <w:rFonts w:ascii="Corbel" w:hAnsi="Corbel" w:cs="Times New Roman"/>
          <w:sz w:val="24"/>
          <w:szCs w:val="24"/>
        </w:rPr>
        <w:t>their</w:t>
      </w:r>
      <w:r w:rsidRPr="002052A7">
        <w:rPr>
          <w:rFonts w:ascii="Corbel" w:hAnsi="Corbel" w:cs="Times New Roman"/>
          <w:sz w:val="24"/>
          <w:szCs w:val="24"/>
        </w:rPr>
        <w:t xml:space="preserve"> attitude</w:t>
      </w:r>
      <w:r w:rsidR="007F3967" w:rsidRPr="002052A7">
        <w:rPr>
          <w:rFonts w:ascii="Corbel" w:hAnsi="Corbel" w:cs="Times New Roman"/>
          <w:sz w:val="24"/>
          <w:szCs w:val="24"/>
        </w:rPr>
        <w:t>s</w:t>
      </w:r>
      <w:r w:rsidRPr="002052A7">
        <w:rPr>
          <w:rFonts w:ascii="Corbel" w:hAnsi="Corbel" w:cs="Times New Roman"/>
          <w:sz w:val="24"/>
          <w:szCs w:val="24"/>
        </w:rPr>
        <w:t xml:space="preserve"> </w:t>
      </w:r>
      <w:r w:rsidR="005B607A" w:rsidRPr="002052A7">
        <w:rPr>
          <w:rFonts w:ascii="Corbel" w:hAnsi="Corbel" w:cs="Times New Roman"/>
          <w:sz w:val="24"/>
          <w:szCs w:val="24"/>
        </w:rPr>
        <w:t xml:space="preserve">make </w:t>
      </w:r>
      <w:r w:rsidR="00D33083" w:rsidRPr="002052A7">
        <w:rPr>
          <w:rFonts w:ascii="Corbel" w:hAnsi="Corbel" w:cs="Times New Roman"/>
          <w:sz w:val="24"/>
          <w:szCs w:val="24"/>
        </w:rPr>
        <w:t>them</w:t>
      </w:r>
      <w:r w:rsidRPr="002052A7">
        <w:rPr>
          <w:rFonts w:ascii="Corbel" w:hAnsi="Corbel" w:cs="Times New Roman"/>
          <w:sz w:val="24"/>
          <w:szCs w:val="24"/>
        </w:rPr>
        <w:t xml:space="preserve"> patien</w:t>
      </w:r>
      <w:r w:rsidR="005B607A" w:rsidRPr="002052A7">
        <w:rPr>
          <w:rFonts w:ascii="Corbel" w:hAnsi="Corbel" w:cs="Times New Roman"/>
          <w:sz w:val="24"/>
          <w:szCs w:val="24"/>
        </w:rPr>
        <w:t>t</w:t>
      </w:r>
      <w:r w:rsidRPr="002052A7">
        <w:rPr>
          <w:rFonts w:ascii="Corbel" w:hAnsi="Corbel" w:cs="Times New Roman"/>
          <w:sz w:val="24"/>
          <w:szCs w:val="24"/>
        </w:rPr>
        <w:t xml:space="preserve">, prepared, </w:t>
      </w:r>
      <w:r w:rsidR="005B607A" w:rsidRPr="002052A7">
        <w:rPr>
          <w:rFonts w:ascii="Corbel" w:hAnsi="Corbel" w:cs="Times New Roman"/>
          <w:sz w:val="24"/>
          <w:szCs w:val="24"/>
        </w:rPr>
        <w:t>flexible</w:t>
      </w:r>
      <w:r w:rsidRPr="002052A7">
        <w:rPr>
          <w:rFonts w:ascii="Corbel" w:hAnsi="Corbel" w:cs="Times New Roman"/>
          <w:sz w:val="24"/>
          <w:szCs w:val="24"/>
        </w:rPr>
        <w:t>, open mind</w:t>
      </w:r>
      <w:r w:rsidR="005B607A" w:rsidRPr="002052A7">
        <w:rPr>
          <w:rFonts w:ascii="Corbel" w:hAnsi="Corbel" w:cs="Times New Roman"/>
          <w:sz w:val="24"/>
          <w:szCs w:val="24"/>
        </w:rPr>
        <w:t>ed</w:t>
      </w:r>
      <w:r w:rsidRPr="002052A7">
        <w:rPr>
          <w:rFonts w:ascii="Corbel" w:hAnsi="Corbel" w:cs="Times New Roman"/>
          <w:sz w:val="24"/>
          <w:szCs w:val="24"/>
        </w:rPr>
        <w:t xml:space="preserve"> and </w:t>
      </w:r>
      <w:r w:rsidR="005B607A" w:rsidRPr="002052A7">
        <w:rPr>
          <w:rFonts w:ascii="Corbel" w:hAnsi="Corbel" w:cs="Times New Roman"/>
          <w:sz w:val="24"/>
          <w:szCs w:val="24"/>
        </w:rPr>
        <w:t>strong</w:t>
      </w:r>
      <w:r w:rsidRPr="002052A7">
        <w:rPr>
          <w:rFonts w:ascii="Corbel" w:hAnsi="Corbel" w:cs="Times New Roman"/>
          <w:sz w:val="24"/>
          <w:szCs w:val="24"/>
        </w:rPr>
        <w:t xml:space="preserve">. </w:t>
      </w:r>
    </w:p>
    <w:p w:rsidR="002B3B31" w:rsidRPr="002052A7" w:rsidRDefault="002B3B31" w:rsidP="002052A7">
      <w:pPr>
        <w:pStyle w:val="a3"/>
        <w:numPr>
          <w:ilvl w:val="1"/>
          <w:numId w:val="13"/>
        </w:numPr>
        <w:autoSpaceDE w:val="0"/>
        <w:autoSpaceDN w:val="0"/>
        <w:bidi w:val="0"/>
        <w:adjustRightInd w:val="0"/>
        <w:spacing w:before="120" w:after="120" w:line="240" w:lineRule="auto"/>
        <w:ind w:left="284" w:hanging="284"/>
        <w:jc w:val="both"/>
        <w:rPr>
          <w:rFonts w:ascii="Corbel" w:hAnsi="Corbel" w:cs="Times New Roman"/>
          <w:b/>
          <w:bCs/>
          <w:sz w:val="24"/>
          <w:szCs w:val="24"/>
        </w:rPr>
      </w:pPr>
      <w:r w:rsidRPr="002052A7">
        <w:rPr>
          <w:rFonts w:ascii="Corbel" w:hAnsi="Corbel" w:cs="Times New Roman"/>
          <w:b/>
          <w:bCs/>
          <w:sz w:val="24"/>
          <w:szCs w:val="24"/>
        </w:rPr>
        <w:t>Purpose of the Study and Questions</w:t>
      </w:r>
    </w:p>
    <w:p w:rsidR="006724CD" w:rsidRPr="002052A7" w:rsidRDefault="006724CD" w:rsidP="00BF14D9">
      <w:pPr>
        <w:autoSpaceDE w:val="0"/>
        <w:autoSpaceDN w:val="0"/>
        <w:bidi w:val="0"/>
        <w:adjustRightInd w:val="0"/>
        <w:spacing w:before="120" w:after="120" w:line="240" w:lineRule="auto"/>
        <w:ind w:firstLine="357"/>
        <w:jc w:val="both"/>
        <w:rPr>
          <w:rFonts w:ascii="Corbel" w:hAnsi="Corbel" w:cs="Times New Roman"/>
          <w:sz w:val="24"/>
          <w:szCs w:val="24"/>
        </w:rPr>
      </w:pPr>
      <w:r w:rsidRPr="002052A7">
        <w:rPr>
          <w:rFonts w:ascii="Corbel" w:hAnsi="Corbel" w:cs="Times New Roman"/>
          <w:sz w:val="24"/>
          <w:szCs w:val="24"/>
        </w:rPr>
        <w:t xml:space="preserve">The main purpose of </w:t>
      </w:r>
      <w:r w:rsidR="00D33083" w:rsidRPr="002052A7">
        <w:rPr>
          <w:rFonts w:ascii="Corbel" w:hAnsi="Corbel" w:cs="Times New Roman"/>
          <w:sz w:val="24"/>
          <w:szCs w:val="24"/>
        </w:rPr>
        <w:t>the present</w:t>
      </w:r>
      <w:r w:rsidRPr="002052A7">
        <w:rPr>
          <w:rFonts w:ascii="Corbel" w:hAnsi="Corbel" w:cs="Times New Roman"/>
          <w:sz w:val="24"/>
          <w:szCs w:val="24"/>
        </w:rPr>
        <w:t xml:space="preserve"> study</w:t>
      </w:r>
      <w:r w:rsidR="00D33083" w:rsidRPr="002052A7">
        <w:rPr>
          <w:rFonts w:ascii="Corbel" w:hAnsi="Corbel" w:cs="Times New Roman"/>
          <w:sz w:val="24"/>
          <w:szCs w:val="24"/>
        </w:rPr>
        <w:t xml:space="preserve"> is to investigate the attitudes </w:t>
      </w:r>
      <w:r w:rsidRPr="002052A7">
        <w:rPr>
          <w:rFonts w:ascii="Corbel" w:hAnsi="Corbel" w:cs="Times New Roman"/>
          <w:sz w:val="24"/>
          <w:szCs w:val="24"/>
        </w:rPr>
        <w:t xml:space="preserve">of </w:t>
      </w:r>
      <w:r w:rsidR="00D33083" w:rsidRPr="002052A7">
        <w:rPr>
          <w:rFonts w:ascii="Corbel" w:hAnsi="Corbel" w:cs="Times New Roman"/>
          <w:sz w:val="24"/>
          <w:szCs w:val="24"/>
        </w:rPr>
        <w:t xml:space="preserve">Saudi </w:t>
      </w:r>
      <w:r w:rsidRPr="002052A7">
        <w:rPr>
          <w:rFonts w:ascii="Corbel" w:hAnsi="Corbel" w:cs="Times New Roman"/>
          <w:sz w:val="24"/>
          <w:szCs w:val="24"/>
        </w:rPr>
        <w:t xml:space="preserve">prospective </w:t>
      </w:r>
      <w:r w:rsidR="00D33083" w:rsidRPr="002052A7">
        <w:rPr>
          <w:rFonts w:ascii="Corbel" w:hAnsi="Corbel" w:cs="Times New Roman"/>
          <w:sz w:val="24"/>
          <w:szCs w:val="24"/>
        </w:rPr>
        <w:t xml:space="preserve">EFL </w:t>
      </w:r>
      <w:r w:rsidRPr="002052A7">
        <w:rPr>
          <w:rFonts w:ascii="Corbel" w:hAnsi="Corbel" w:cs="Times New Roman"/>
          <w:sz w:val="24"/>
          <w:szCs w:val="24"/>
        </w:rPr>
        <w:t>teachers</w:t>
      </w:r>
      <w:r w:rsidR="00D33083" w:rsidRPr="002052A7">
        <w:rPr>
          <w:rFonts w:ascii="Corbel" w:hAnsi="Corbel" w:cs="Times New Roman"/>
          <w:sz w:val="24"/>
          <w:szCs w:val="24"/>
        </w:rPr>
        <w:t xml:space="preserve"> towards teaching profession</w:t>
      </w:r>
      <w:r w:rsidRPr="002052A7">
        <w:rPr>
          <w:rFonts w:ascii="Corbel" w:hAnsi="Corbel" w:cs="Times New Roman"/>
          <w:sz w:val="24"/>
          <w:szCs w:val="24"/>
        </w:rPr>
        <w:t>. It mainly aims to answer these two questions:</w:t>
      </w:r>
    </w:p>
    <w:p w:rsidR="006724CD" w:rsidRPr="002052A7" w:rsidRDefault="002A3A2C" w:rsidP="00D33083">
      <w:pPr>
        <w:pStyle w:val="a3"/>
        <w:numPr>
          <w:ilvl w:val="0"/>
          <w:numId w:val="2"/>
        </w:numPr>
        <w:autoSpaceDE w:val="0"/>
        <w:autoSpaceDN w:val="0"/>
        <w:bidi w:val="0"/>
        <w:adjustRightInd w:val="0"/>
        <w:spacing w:before="120" w:after="120" w:line="240" w:lineRule="auto"/>
        <w:contextualSpacing w:val="0"/>
        <w:jc w:val="both"/>
        <w:rPr>
          <w:rFonts w:ascii="Corbel" w:hAnsi="Corbel" w:cs="Times New Roman"/>
          <w:sz w:val="24"/>
          <w:szCs w:val="24"/>
        </w:rPr>
      </w:pPr>
      <w:r w:rsidRPr="002052A7">
        <w:rPr>
          <w:rFonts w:ascii="Corbel" w:hAnsi="Corbel" w:cs="Times New Roman"/>
          <w:sz w:val="24"/>
          <w:szCs w:val="24"/>
        </w:rPr>
        <w:t>W</w:t>
      </w:r>
      <w:r w:rsidR="006724CD" w:rsidRPr="002052A7">
        <w:rPr>
          <w:rFonts w:ascii="Corbel" w:hAnsi="Corbel" w:cs="Times New Roman"/>
          <w:sz w:val="24"/>
          <w:szCs w:val="24"/>
        </w:rPr>
        <w:t xml:space="preserve">hat </w:t>
      </w:r>
      <w:r w:rsidR="001D3F00" w:rsidRPr="002052A7">
        <w:rPr>
          <w:rFonts w:ascii="Corbel" w:hAnsi="Corbel" w:cs="Times New Roman"/>
          <w:sz w:val="24"/>
          <w:szCs w:val="24"/>
        </w:rPr>
        <w:t>is the</w:t>
      </w:r>
      <w:r w:rsidR="006724CD" w:rsidRPr="002052A7">
        <w:rPr>
          <w:rFonts w:ascii="Corbel" w:hAnsi="Corbel" w:cs="Times New Roman"/>
          <w:sz w:val="24"/>
          <w:szCs w:val="24"/>
        </w:rPr>
        <w:t xml:space="preserve"> </w:t>
      </w:r>
      <w:r w:rsidR="00D33083" w:rsidRPr="002052A7">
        <w:rPr>
          <w:rFonts w:ascii="Corbel" w:hAnsi="Corbel" w:cs="Times New Roman"/>
          <w:sz w:val="24"/>
          <w:szCs w:val="24"/>
        </w:rPr>
        <w:t xml:space="preserve">level of </w:t>
      </w:r>
      <w:r w:rsidR="006724CD" w:rsidRPr="002052A7">
        <w:rPr>
          <w:rFonts w:ascii="Corbel" w:hAnsi="Corbel" w:cs="Times New Roman"/>
          <w:sz w:val="24"/>
          <w:szCs w:val="24"/>
        </w:rPr>
        <w:t xml:space="preserve">Saudi prospective </w:t>
      </w:r>
      <w:r w:rsidR="00D33083" w:rsidRPr="002052A7">
        <w:rPr>
          <w:rFonts w:ascii="Corbel" w:hAnsi="Corbel" w:cs="Times New Roman"/>
          <w:sz w:val="24"/>
          <w:szCs w:val="24"/>
        </w:rPr>
        <w:t xml:space="preserve">EFL </w:t>
      </w:r>
      <w:r w:rsidR="006724CD" w:rsidRPr="002052A7">
        <w:rPr>
          <w:rFonts w:ascii="Corbel" w:hAnsi="Corbel" w:cs="Times New Roman"/>
          <w:sz w:val="24"/>
          <w:szCs w:val="24"/>
        </w:rPr>
        <w:t>teachers</w:t>
      </w:r>
      <w:r w:rsidR="00D33083" w:rsidRPr="002052A7">
        <w:rPr>
          <w:rFonts w:ascii="Corbel" w:hAnsi="Corbel" w:cs="Times New Roman"/>
          <w:sz w:val="24"/>
          <w:szCs w:val="24"/>
        </w:rPr>
        <w:t>' attitude</w:t>
      </w:r>
      <w:r w:rsidR="006724CD" w:rsidRPr="002052A7">
        <w:rPr>
          <w:rFonts w:ascii="Corbel" w:hAnsi="Corbel" w:cs="Times New Roman"/>
          <w:sz w:val="24"/>
          <w:szCs w:val="24"/>
        </w:rPr>
        <w:t xml:space="preserve"> toward teaching profession?</w:t>
      </w:r>
    </w:p>
    <w:p w:rsidR="006724CD" w:rsidRPr="002052A7" w:rsidRDefault="004F37CB" w:rsidP="00D33083">
      <w:pPr>
        <w:pStyle w:val="a3"/>
        <w:numPr>
          <w:ilvl w:val="0"/>
          <w:numId w:val="2"/>
        </w:numPr>
        <w:autoSpaceDE w:val="0"/>
        <w:autoSpaceDN w:val="0"/>
        <w:bidi w:val="0"/>
        <w:adjustRightInd w:val="0"/>
        <w:spacing w:before="120" w:after="120" w:line="240" w:lineRule="auto"/>
        <w:contextualSpacing w:val="0"/>
        <w:jc w:val="both"/>
        <w:rPr>
          <w:rFonts w:ascii="Corbel" w:hAnsi="Corbel" w:cs="Times New Roman"/>
          <w:sz w:val="24"/>
          <w:szCs w:val="24"/>
        </w:rPr>
      </w:pPr>
      <w:r w:rsidRPr="002052A7">
        <w:rPr>
          <w:rFonts w:ascii="Corbel" w:hAnsi="Corbel" w:cs="Times New Roman"/>
          <w:sz w:val="24"/>
          <w:szCs w:val="24"/>
        </w:rPr>
        <w:t xml:space="preserve">Are </w:t>
      </w:r>
      <w:r w:rsidR="006724CD" w:rsidRPr="002052A7">
        <w:rPr>
          <w:rFonts w:ascii="Corbel" w:hAnsi="Corbel" w:cs="Times New Roman"/>
          <w:sz w:val="24"/>
          <w:szCs w:val="24"/>
        </w:rPr>
        <w:t>there any significant difference</w:t>
      </w:r>
      <w:r w:rsidRPr="002052A7">
        <w:rPr>
          <w:rFonts w:ascii="Corbel" w:hAnsi="Corbel" w:cs="Times New Roman"/>
          <w:sz w:val="24"/>
          <w:szCs w:val="24"/>
        </w:rPr>
        <w:t>s</w:t>
      </w:r>
      <w:r w:rsidR="006724CD" w:rsidRPr="002052A7">
        <w:rPr>
          <w:rFonts w:ascii="Corbel" w:hAnsi="Corbel" w:cs="Times New Roman"/>
          <w:sz w:val="24"/>
          <w:szCs w:val="24"/>
        </w:rPr>
        <w:t xml:space="preserve"> in </w:t>
      </w:r>
      <w:r w:rsidR="00D33083" w:rsidRPr="002052A7">
        <w:rPr>
          <w:rFonts w:ascii="Corbel" w:hAnsi="Corbel" w:cs="Times New Roman"/>
          <w:sz w:val="24"/>
          <w:szCs w:val="24"/>
        </w:rPr>
        <w:t>the</w:t>
      </w:r>
      <w:r w:rsidR="006724CD" w:rsidRPr="002052A7">
        <w:rPr>
          <w:rFonts w:ascii="Corbel" w:hAnsi="Corbel" w:cs="Times New Roman"/>
          <w:sz w:val="24"/>
          <w:szCs w:val="24"/>
        </w:rPr>
        <w:t xml:space="preserve"> Saudi prospective </w:t>
      </w:r>
      <w:r w:rsidR="00D33083" w:rsidRPr="002052A7">
        <w:rPr>
          <w:rFonts w:ascii="Corbel" w:hAnsi="Corbel" w:cs="Times New Roman"/>
          <w:sz w:val="24"/>
          <w:szCs w:val="24"/>
        </w:rPr>
        <w:t xml:space="preserve">EFL </w:t>
      </w:r>
      <w:r w:rsidR="006724CD" w:rsidRPr="002052A7">
        <w:rPr>
          <w:rFonts w:ascii="Corbel" w:hAnsi="Corbel" w:cs="Times New Roman"/>
          <w:sz w:val="24"/>
          <w:szCs w:val="24"/>
        </w:rPr>
        <w:t xml:space="preserve">teachers toward the teaching profession due to </w:t>
      </w:r>
      <w:r w:rsidR="00D33083" w:rsidRPr="002052A7">
        <w:rPr>
          <w:rFonts w:ascii="Corbel" w:hAnsi="Corbel" w:cs="Times New Roman"/>
          <w:sz w:val="24"/>
          <w:szCs w:val="24"/>
        </w:rPr>
        <w:t xml:space="preserve">their </w:t>
      </w:r>
      <w:r w:rsidR="0022739E" w:rsidRPr="002052A7">
        <w:rPr>
          <w:rFonts w:ascii="Corbel" w:hAnsi="Corbel" w:cs="Times New Roman"/>
          <w:sz w:val="24"/>
          <w:szCs w:val="24"/>
        </w:rPr>
        <w:t>accumulative grades (GPA)</w:t>
      </w:r>
      <w:r w:rsidR="00D33083" w:rsidRPr="002052A7">
        <w:rPr>
          <w:rFonts w:ascii="Corbel" w:hAnsi="Corbel" w:cs="Times New Roman"/>
          <w:sz w:val="24"/>
          <w:szCs w:val="24"/>
        </w:rPr>
        <w:t xml:space="preserve"> at university</w:t>
      </w:r>
      <w:r w:rsidR="006724CD" w:rsidRPr="002052A7">
        <w:rPr>
          <w:rFonts w:ascii="Corbel" w:hAnsi="Corbel" w:cs="Times New Roman"/>
          <w:sz w:val="24"/>
          <w:szCs w:val="24"/>
        </w:rPr>
        <w:t>?</w:t>
      </w:r>
    </w:p>
    <w:p w:rsidR="002B3B31" w:rsidRPr="002052A7" w:rsidRDefault="0058795F" w:rsidP="002052A7">
      <w:pPr>
        <w:pStyle w:val="a3"/>
        <w:numPr>
          <w:ilvl w:val="0"/>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Method</w:t>
      </w:r>
    </w:p>
    <w:p w:rsidR="002B3B31" w:rsidRPr="002052A7" w:rsidRDefault="002B3B31" w:rsidP="002052A7">
      <w:pPr>
        <w:pStyle w:val="a3"/>
        <w:numPr>
          <w:ilvl w:val="1"/>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Participants</w:t>
      </w:r>
    </w:p>
    <w:p w:rsidR="00BE5FD9" w:rsidRPr="002052A7" w:rsidRDefault="005507B1"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The study group consist</w:t>
      </w:r>
      <w:r w:rsidR="0058795F" w:rsidRPr="002052A7">
        <w:rPr>
          <w:rFonts w:ascii="Corbel" w:hAnsi="Corbel" w:cs="Times New Roman"/>
          <w:sz w:val="24"/>
          <w:szCs w:val="24"/>
        </w:rPr>
        <w:t>ed</w:t>
      </w:r>
      <w:r w:rsidRPr="002052A7">
        <w:rPr>
          <w:rFonts w:ascii="Corbel" w:hAnsi="Corbel" w:cs="Times New Roman"/>
          <w:sz w:val="24"/>
          <w:szCs w:val="24"/>
        </w:rPr>
        <w:t xml:space="preserve"> of</w:t>
      </w:r>
      <w:r w:rsidR="0058795F" w:rsidRPr="002052A7">
        <w:rPr>
          <w:rFonts w:ascii="Corbel" w:hAnsi="Corbel" w:cs="Times New Roman"/>
          <w:sz w:val="24"/>
          <w:szCs w:val="24"/>
        </w:rPr>
        <w:t xml:space="preserve"> purposefully selected</w:t>
      </w:r>
      <w:r w:rsidRPr="002052A7">
        <w:rPr>
          <w:rFonts w:ascii="Corbel" w:hAnsi="Corbel" w:cs="Times New Roman"/>
          <w:sz w:val="24"/>
          <w:szCs w:val="24"/>
        </w:rPr>
        <w:t xml:space="preserve"> </w:t>
      </w:r>
      <w:r w:rsidR="00753B14" w:rsidRPr="002052A7">
        <w:rPr>
          <w:rFonts w:ascii="Corbel" w:hAnsi="Corbel" w:cs="Times New Roman"/>
          <w:sz w:val="24"/>
          <w:szCs w:val="24"/>
        </w:rPr>
        <w:t>42</w:t>
      </w:r>
      <w:r w:rsidRPr="002052A7">
        <w:rPr>
          <w:rFonts w:ascii="Corbel" w:hAnsi="Corbel" w:cs="Times New Roman"/>
          <w:sz w:val="24"/>
          <w:szCs w:val="24"/>
        </w:rPr>
        <w:t xml:space="preserve"> </w:t>
      </w:r>
      <w:r w:rsidR="00DD5465" w:rsidRPr="002052A7">
        <w:rPr>
          <w:rFonts w:ascii="Corbel" w:hAnsi="Corbel" w:cs="Times New Roman"/>
          <w:sz w:val="24"/>
          <w:szCs w:val="24"/>
        </w:rPr>
        <w:t xml:space="preserve">male </w:t>
      </w:r>
      <w:r w:rsidRPr="002052A7">
        <w:rPr>
          <w:rFonts w:ascii="Corbel" w:hAnsi="Corbel" w:cs="Times New Roman"/>
          <w:sz w:val="24"/>
          <w:szCs w:val="24"/>
        </w:rPr>
        <w:t xml:space="preserve">student teachers. </w:t>
      </w:r>
      <w:r w:rsidR="00753B14" w:rsidRPr="002052A7">
        <w:rPr>
          <w:rFonts w:ascii="Corbel" w:hAnsi="Corbel" w:cs="Times New Roman"/>
          <w:sz w:val="24"/>
          <w:szCs w:val="24"/>
        </w:rPr>
        <w:t>T</w:t>
      </w:r>
      <w:r w:rsidRPr="002052A7">
        <w:rPr>
          <w:rFonts w:ascii="Corbel" w:hAnsi="Corbel" w:cs="Times New Roman"/>
          <w:sz w:val="24"/>
          <w:szCs w:val="24"/>
        </w:rPr>
        <w:t xml:space="preserve">hey were all enrolled in a </w:t>
      </w:r>
      <w:r w:rsidR="0058795F" w:rsidRPr="002052A7">
        <w:rPr>
          <w:rFonts w:ascii="Corbel" w:hAnsi="Corbel" w:cs="Times New Roman"/>
          <w:sz w:val="24"/>
          <w:szCs w:val="24"/>
        </w:rPr>
        <w:t>Practicum</w:t>
      </w:r>
      <w:r w:rsidRPr="002052A7">
        <w:rPr>
          <w:rFonts w:ascii="Corbel" w:hAnsi="Corbel" w:cs="Times New Roman"/>
          <w:sz w:val="24"/>
          <w:szCs w:val="24"/>
        </w:rPr>
        <w:t xml:space="preserve"> course for English language </w:t>
      </w:r>
      <w:r w:rsidR="0058795F" w:rsidRPr="002052A7">
        <w:rPr>
          <w:rFonts w:ascii="Corbel" w:hAnsi="Corbel" w:cs="Times New Roman"/>
          <w:sz w:val="24"/>
          <w:szCs w:val="24"/>
        </w:rPr>
        <w:t xml:space="preserve">teaching </w:t>
      </w:r>
      <w:r w:rsidRPr="002052A7">
        <w:rPr>
          <w:rFonts w:ascii="Corbel" w:hAnsi="Corbel" w:cs="Times New Roman"/>
          <w:sz w:val="24"/>
          <w:szCs w:val="24"/>
        </w:rPr>
        <w:t xml:space="preserve">offered to </w:t>
      </w:r>
      <w:r w:rsidR="0058795F" w:rsidRPr="002052A7">
        <w:rPr>
          <w:rFonts w:ascii="Corbel" w:hAnsi="Corbel" w:cs="Times New Roman"/>
          <w:sz w:val="24"/>
          <w:szCs w:val="24"/>
        </w:rPr>
        <w:t xml:space="preserve">final year </w:t>
      </w:r>
      <w:r w:rsidRPr="002052A7">
        <w:rPr>
          <w:rFonts w:ascii="Corbel" w:hAnsi="Corbel" w:cs="Times New Roman"/>
          <w:sz w:val="24"/>
          <w:szCs w:val="24"/>
        </w:rPr>
        <w:t>students at the department of English language at Najran University</w:t>
      </w:r>
      <w:r w:rsidR="0058795F" w:rsidRPr="002052A7">
        <w:rPr>
          <w:rFonts w:ascii="Corbel" w:hAnsi="Corbel" w:cs="Times New Roman"/>
          <w:sz w:val="24"/>
          <w:szCs w:val="24"/>
        </w:rPr>
        <w:t>.</w:t>
      </w:r>
      <w:r w:rsidRPr="002052A7">
        <w:rPr>
          <w:rFonts w:ascii="Corbel" w:hAnsi="Corbel" w:cs="Times New Roman"/>
          <w:sz w:val="24"/>
          <w:szCs w:val="24"/>
        </w:rPr>
        <w:t xml:space="preserve"> </w:t>
      </w:r>
      <w:r w:rsidR="00753B14" w:rsidRPr="002052A7">
        <w:rPr>
          <w:rFonts w:ascii="Corbel" w:hAnsi="Corbel" w:cs="Times New Roman"/>
          <w:sz w:val="24"/>
          <w:szCs w:val="24"/>
        </w:rPr>
        <w:t>Their accumulative grades</w:t>
      </w:r>
      <w:r w:rsidR="0058795F" w:rsidRPr="002052A7">
        <w:rPr>
          <w:rFonts w:ascii="Corbel" w:hAnsi="Corbel" w:cs="Times New Roman"/>
          <w:sz w:val="24"/>
          <w:szCs w:val="24"/>
        </w:rPr>
        <w:t xml:space="preserve"> at university</w:t>
      </w:r>
      <w:r w:rsidR="00753B14" w:rsidRPr="002052A7">
        <w:rPr>
          <w:rFonts w:ascii="Corbel" w:hAnsi="Corbel" w:cs="Times New Roman"/>
          <w:sz w:val="24"/>
          <w:szCs w:val="24"/>
        </w:rPr>
        <w:t xml:space="preserve"> (GPA)</w:t>
      </w:r>
      <w:r w:rsidRPr="002052A7">
        <w:rPr>
          <w:rFonts w:ascii="Corbel" w:hAnsi="Corbel" w:cs="Times New Roman"/>
          <w:sz w:val="24"/>
          <w:szCs w:val="24"/>
        </w:rPr>
        <w:t xml:space="preserve"> </w:t>
      </w:r>
      <w:r w:rsidR="00753B14" w:rsidRPr="002052A7">
        <w:rPr>
          <w:rFonts w:ascii="Corbel" w:hAnsi="Corbel" w:cs="Times New Roman"/>
          <w:sz w:val="24"/>
          <w:szCs w:val="24"/>
        </w:rPr>
        <w:t>were ranging from excellent (n=10), very good (n=08), good (n=12), and fair (n=12)</w:t>
      </w:r>
      <w:r w:rsidR="0058795F" w:rsidRPr="002052A7">
        <w:rPr>
          <w:rFonts w:ascii="Corbel" w:hAnsi="Corbel" w:cs="Times New Roman"/>
          <w:sz w:val="24"/>
          <w:szCs w:val="24"/>
        </w:rPr>
        <w:t xml:space="preserve"> as shown in Table 1</w:t>
      </w:r>
      <w:r w:rsidR="00753B14" w:rsidRPr="002052A7">
        <w:rPr>
          <w:rFonts w:ascii="Corbel" w:hAnsi="Corbel" w:cs="Times New Roman"/>
          <w:sz w:val="24"/>
          <w:szCs w:val="24"/>
        </w:rPr>
        <w:t xml:space="preserve">. </w:t>
      </w:r>
    </w:p>
    <w:p w:rsidR="005F5B28" w:rsidRPr="002052A7" w:rsidRDefault="005F5B28" w:rsidP="001746A6">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b/>
          <w:bCs/>
          <w:sz w:val="24"/>
          <w:szCs w:val="24"/>
        </w:rPr>
        <w:t>Table 1</w:t>
      </w:r>
      <w:r w:rsidRPr="002052A7">
        <w:rPr>
          <w:rFonts w:ascii="Corbel" w:hAnsi="Corbel" w:cs="Times New Roman"/>
          <w:sz w:val="24"/>
          <w:szCs w:val="24"/>
        </w:rPr>
        <w:t xml:space="preserve">: The demographic information of the participants </w:t>
      </w:r>
    </w:p>
    <w:tbl>
      <w:tblPr>
        <w:tblStyle w:val="a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492"/>
        <w:gridCol w:w="910"/>
        <w:gridCol w:w="1985"/>
      </w:tblGrid>
      <w:tr w:rsidR="00B35884" w:rsidRPr="002052A7" w:rsidTr="00014A9A">
        <w:tc>
          <w:tcPr>
            <w:tcW w:w="3342" w:type="dxa"/>
            <w:gridSpan w:val="2"/>
            <w:tcBorders>
              <w:top w:val="single" w:sz="18" w:space="0" w:color="auto"/>
              <w:bottom w:val="single" w:sz="18" w:space="0" w:color="auto"/>
            </w:tcBorders>
          </w:tcPr>
          <w:p w:rsidR="00EA1C9D" w:rsidRPr="002052A7" w:rsidRDefault="00EA1C9D"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Accumulative Grade</w:t>
            </w:r>
            <w:r w:rsidR="0022739E" w:rsidRPr="002052A7">
              <w:rPr>
                <w:rFonts w:ascii="Corbel" w:hAnsi="Corbel" w:cs="Times New Roman"/>
                <w:b/>
                <w:bCs/>
                <w:sz w:val="24"/>
                <w:szCs w:val="24"/>
              </w:rPr>
              <w:t xml:space="preserve"> (GPA)</w:t>
            </w:r>
          </w:p>
        </w:tc>
        <w:tc>
          <w:tcPr>
            <w:tcW w:w="910" w:type="dxa"/>
            <w:tcBorders>
              <w:top w:val="single" w:sz="18" w:space="0" w:color="auto"/>
              <w:bottom w:val="single" w:sz="18" w:space="0" w:color="auto"/>
            </w:tcBorders>
          </w:tcPr>
          <w:p w:rsidR="00EA1C9D" w:rsidRPr="002052A7" w:rsidRDefault="00EA1C9D"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N.</w:t>
            </w:r>
          </w:p>
        </w:tc>
        <w:tc>
          <w:tcPr>
            <w:tcW w:w="1985" w:type="dxa"/>
            <w:tcBorders>
              <w:top w:val="single" w:sz="18" w:space="0" w:color="auto"/>
              <w:bottom w:val="single" w:sz="18" w:space="0" w:color="auto"/>
            </w:tcBorders>
          </w:tcPr>
          <w:p w:rsidR="00EA1C9D" w:rsidRPr="002052A7" w:rsidRDefault="00EA1C9D"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Proportion</w:t>
            </w:r>
          </w:p>
        </w:tc>
      </w:tr>
      <w:tr w:rsidR="00B35884" w:rsidRPr="002052A7" w:rsidTr="00014A9A">
        <w:tc>
          <w:tcPr>
            <w:tcW w:w="850" w:type="dxa"/>
            <w:tcBorders>
              <w:top w:val="single" w:sz="18" w:space="0" w:color="auto"/>
              <w:bottom w:val="single" w:sz="4" w:space="0" w:color="auto"/>
            </w:tcBorders>
          </w:tcPr>
          <w:p w:rsidR="005F5B28" w:rsidRPr="002052A7" w:rsidRDefault="00EA1C9D"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1</w:t>
            </w:r>
          </w:p>
        </w:tc>
        <w:tc>
          <w:tcPr>
            <w:tcW w:w="2492" w:type="dxa"/>
            <w:tcBorders>
              <w:top w:val="single" w:sz="18" w:space="0" w:color="auto"/>
              <w:bottom w:val="single" w:sz="4" w:space="0" w:color="auto"/>
            </w:tcBorders>
          </w:tcPr>
          <w:p w:rsidR="005F5B28" w:rsidRPr="002052A7" w:rsidRDefault="005F5B28"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Excellent</w:t>
            </w:r>
          </w:p>
        </w:tc>
        <w:tc>
          <w:tcPr>
            <w:tcW w:w="910" w:type="dxa"/>
            <w:tcBorders>
              <w:top w:val="single" w:sz="18" w:space="0" w:color="auto"/>
              <w:bottom w:val="single" w:sz="4" w:space="0" w:color="auto"/>
            </w:tcBorders>
          </w:tcPr>
          <w:p w:rsidR="005F5B28" w:rsidRPr="002052A7" w:rsidRDefault="00D8445C"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10</w:t>
            </w:r>
          </w:p>
        </w:tc>
        <w:tc>
          <w:tcPr>
            <w:tcW w:w="1985" w:type="dxa"/>
            <w:tcBorders>
              <w:top w:val="single" w:sz="18" w:space="0" w:color="auto"/>
              <w:bottom w:val="single" w:sz="4" w:space="0" w:color="auto"/>
            </w:tcBorders>
          </w:tcPr>
          <w:p w:rsidR="005F5B28" w:rsidRPr="002052A7" w:rsidRDefault="00C9331E"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24%</w:t>
            </w:r>
          </w:p>
        </w:tc>
      </w:tr>
      <w:tr w:rsidR="00B35884" w:rsidRPr="002052A7" w:rsidTr="00014A9A">
        <w:tc>
          <w:tcPr>
            <w:tcW w:w="850" w:type="dxa"/>
            <w:tcBorders>
              <w:top w:val="single" w:sz="4" w:space="0" w:color="auto"/>
              <w:bottom w:val="single" w:sz="4" w:space="0" w:color="auto"/>
            </w:tcBorders>
          </w:tcPr>
          <w:p w:rsidR="005F5B28" w:rsidRPr="002052A7" w:rsidRDefault="00EA1C9D"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2</w:t>
            </w:r>
          </w:p>
        </w:tc>
        <w:tc>
          <w:tcPr>
            <w:tcW w:w="2492" w:type="dxa"/>
            <w:tcBorders>
              <w:top w:val="single" w:sz="4" w:space="0" w:color="auto"/>
              <w:bottom w:val="single" w:sz="4" w:space="0" w:color="auto"/>
            </w:tcBorders>
          </w:tcPr>
          <w:p w:rsidR="005F5B28" w:rsidRPr="002052A7" w:rsidRDefault="00EA1C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Very good</w:t>
            </w:r>
          </w:p>
        </w:tc>
        <w:tc>
          <w:tcPr>
            <w:tcW w:w="910" w:type="dxa"/>
            <w:tcBorders>
              <w:top w:val="single" w:sz="4" w:space="0" w:color="auto"/>
              <w:bottom w:val="single" w:sz="4" w:space="0" w:color="auto"/>
            </w:tcBorders>
          </w:tcPr>
          <w:p w:rsidR="005F5B28" w:rsidRPr="002052A7" w:rsidRDefault="00C9331E"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08</w:t>
            </w:r>
          </w:p>
        </w:tc>
        <w:tc>
          <w:tcPr>
            <w:tcW w:w="1985" w:type="dxa"/>
            <w:tcBorders>
              <w:top w:val="single" w:sz="4" w:space="0" w:color="auto"/>
              <w:bottom w:val="single" w:sz="4" w:space="0" w:color="auto"/>
            </w:tcBorders>
          </w:tcPr>
          <w:p w:rsidR="005F5B28" w:rsidRPr="002052A7" w:rsidRDefault="00C9331E"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20%</w:t>
            </w:r>
          </w:p>
        </w:tc>
      </w:tr>
      <w:tr w:rsidR="00B35884" w:rsidRPr="002052A7" w:rsidTr="00014A9A">
        <w:tc>
          <w:tcPr>
            <w:tcW w:w="850" w:type="dxa"/>
            <w:tcBorders>
              <w:top w:val="single" w:sz="4" w:space="0" w:color="auto"/>
              <w:bottom w:val="single" w:sz="4" w:space="0" w:color="auto"/>
            </w:tcBorders>
          </w:tcPr>
          <w:p w:rsidR="00EA1C9D" w:rsidRPr="002052A7" w:rsidRDefault="00EA1C9D"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3</w:t>
            </w:r>
          </w:p>
        </w:tc>
        <w:tc>
          <w:tcPr>
            <w:tcW w:w="2492" w:type="dxa"/>
            <w:tcBorders>
              <w:top w:val="single" w:sz="4" w:space="0" w:color="auto"/>
              <w:bottom w:val="single" w:sz="4" w:space="0" w:color="auto"/>
            </w:tcBorders>
          </w:tcPr>
          <w:p w:rsidR="00EA1C9D" w:rsidRPr="002052A7" w:rsidRDefault="00EA1C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Good</w:t>
            </w:r>
          </w:p>
        </w:tc>
        <w:tc>
          <w:tcPr>
            <w:tcW w:w="910" w:type="dxa"/>
            <w:tcBorders>
              <w:top w:val="single" w:sz="4" w:space="0" w:color="auto"/>
              <w:bottom w:val="single" w:sz="4" w:space="0" w:color="auto"/>
            </w:tcBorders>
          </w:tcPr>
          <w:p w:rsidR="00EA1C9D" w:rsidRPr="002052A7" w:rsidRDefault="00D8445C"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12</w:t>
            </w:r>
          </w:p>
        </w:tc>
        <w:tc>
          <w:tcPr>
            <w:tcW w:w="1985" w:type="dxa"/>
            <w:tcBorders>
              <w:top w:val="single" w:sz="4" w:space="0" w:color="auto"/>
              <w:bottom w:val="single" w:sz="4" w:space="0" w:color="auto"/>
            </w:tcBorders>
          </w:tcPr>
          <w:p w:rsidR="00EA1C9D" w:rsidRPr="002052A7" w:rsidRDefault="00C9331E"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28%</w:t>
            </w:r>
          </w:p>
        </w:tc>
      </w:tr>
      <w:tr w:rsidR="00B35884" w:rsidRPr="002052A7" w:rsidTr="00014A9A">
        <w:tc>
          <w:tcPr>
            <w:tcW w:w="850" w:type="dxa"/>
            <w:tcBorders>
              <w:top w:val="single" w:sz="4" w:space="0" w:color="auto"/>
              <w:bottom w:val="single" w:sz="18" w:space="0" w:color="auto"/>
            </w:tcBorders>
          </w:tcPr>
          <w:p w:rsidR="00EA1C9D" w:rsidRPr="002052A7" w:rsidRDefault="00EA1C9D"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4</w:t>
            </w:r>
          </w:p>
        </w:tc>
        <w:tc>
          <w:tcPr>
            <w:tcW w:w="2492" w:type="dxa"/>
            <w:tcBorders>
              <w:top w:val="single" w:sz="4" w:space="0" w:color="auto"/>
              <w:bottom w:val="single" w:sz="18" w:space="0" w:color="auto"/>
            </w:tcBorders>
          </w:tcPr>
          <w:p w:rsidR="00EA1C9D" w:rsidRPr="002052A7" w:rsidRDefault="00EA1C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Fair</w:t>
            </w:r>
          </w:p>
        </w:tc>
        <w:tc>
          <w:tcPr>
            <w:tcW w:w="910" w:type="dxa"/>
            <w:tcBorders>
              <w:top w:val="single" w:sz="4" w:space="0" w:color="auto"/>
              <w:bottom w:val="single" w:sz="18" w:space="0" w:color="auto"/>
            </w:tcBorders>
          </w:tcPr>
          <w:p w:rsidR="00EA1C9D" w:rsidRPr="002052A7" w:rsidRDefault="00D8445C"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12</w:t>
            </w:r>
          </w:p>
        </w:tc>
        <w:tc>
          <w:tcPr>
            <w:tcW w:w="1985" w:type="dxa"/>
            <w:tcBorders>
              <w:top w:val="single" w:sz="4" w:space="0" w:color="auto"/>
              <w:bottom w:val="single" w:sz="18" w:space="0" w:color="auto"/>
            </w:tcBorders>
          </w:tcPr>
          <w:p w:rsidR="00EA1C9D" w:rsidRPr="002052A7" w:rsidRDefault="00C9331E"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28%</w:t>
            </w:r>
          </w:p>
        </w:tc>
      </w:tr>
      <w:tr w:rsidR="00B35884" w:rsidRPr="002052A7" w:rsidTr="00014A9A">
        <w:tc>
          <w:tcPr>
            <w:tcW w:w="3342" w:type="dxa"/>
            <w:gridSpan w:val="2"/>
            <w:tcBorders>
              <w:top w:val="single" w:sz="18" w:space="0" w:color="auto"/>
              <w:bottom w:val="single" w:sz="18" w:space="0" w:color="auto"/>
            </w:tcBorders>
          </w:tcPr>
          <w:p w:rsidR="00EA1C9D" w:rsidRPr="002052A7" w:rsidRDefault="00EA1C9D"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Total Number</w:t>
            </w:r>
          </w:p>
        </w:tc>
        <w:tc>
          <w:tcPr>
            <w:tcW w:w="910" w:type="dxa"/>
            <w:tcBorders>
              <w:top w:val="single" w:sz="18" w:space="0" w:color="auto"/>
              <w:bottom w:val="single" w:sz="18" w:space="0" w:color="auto"/>
            </w:tcBorders>
          </w:tcPr>
          <w:p w:rsidR="00EA1C9D" w:rsidRPr="002052A7" w:rsidRDefault="00C9331E"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42</w:t>
            </w:r>
          </w:p>
        </w:tc>
        <w:tc>
          <w:tcPr>
            <w:tcW w:w="1985" w:type="dxa"/>
            <w:tcBorders>
              <w:top w:val="single" w:sz="18" w:space="0" w:color="auto"/>
              <w:bottom w:val="single" w:sz="18" w:space="0" w:color="auto"/>
            </w:tcBorders>
          </w:tcPr>
          <w:p w:rsidR="00EA1C9D" w:rsidRPr="002052A7" w:rsidRDefault="00C9331E"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100%</w:t>
            </w:r>
          </w:p>
        </w:tc>
      </w:tr>
    </w:tbl>
    <w:p w:rsidR="002B3B31" w:rsidRPr="002052A7" w:rsidRDefault="002B3B31" w:rsidP="002052A7">
      <w:pPr>
        <w:pStyle w:val="a3"/>
        <w:numPr>
          <w:ilvl w:val="1"/>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Instrumentation</w:t>
      </w:r>
    </w:p>
    <w:p w:rsidR="00DD5465" w:rsidRPr="002052A7" w:rsidRDefault="00DD5465"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The instrument used for data collection in the present study was</w:t>
      </w:r>
      <w:r w:rsidR="00331E2A" w:rsidRPr="002052A7">
        <w:rPr>
          <w:rFonts w:ascii="Corbel" w:hAnsi="Corbel" w:cs="Times New Roman"/>
          <w:sz w:val="24"/>
          <w:szCs w:val="24"/>
        </w:rPr>
        <w:t xml:space="preserve"> a questionnaire</w:t>
      </w:r>
      <w:r w:rsidRPr="002052A7">
        <w:rPr>
          <w:rFonts w:ascii="Corbel" w:hAnsi="Corbel" w:cs="Times New Roman"/>
          <w:sz w:val="24"/>
          <w:szCs w:val="24"/>
        </w:rPr>
        <w:t xml:space="preserve"> </w:t>
      </w:r>
      <w:r w:rsidR="00331E2A" w:rsidRPr="002052A7">
        <w:rPr>
          <w:rFonts w:ascii="Corbel" w:hAnsi="Corbel" w:cs="Times New Roman"/>
          <w:sz w:val="24"/>
          <w:szCs w:val="24"/>
        </w:rPr>
        <w:t xml:space="preserve">using </w:t>
      </w:r>
      <w:r w:rsidRPr="002052A7">
        <w:rPr>
          <w:rFonts w:ascii="Corbel" w:hAnsi="Corbel" w:cs="Times New Roman"/>
          <w:sz w:val="24"/>
          <w:szCs w:val="24"/>
        </w:rPr>
        <w:t xml:space="preserve">an Attitude Scale towards </w:t>
      </w:r>
      <w:r w:rsidR="009609E5" w:rsidRPr="002052A7">
        <w:rPr>
          <w:rFonts w:ascii="Corbel" w:hAnsi="Corbel" w:cs="Times New Roman"/>
          <w:sz w:val="24"/>
          <w:szCs w:val="24"/>
        </w:rPr>
        <w:t>t</w:t>
      </w:r>
      <w:r w:rsidRPr="002052A7">
        <w:rPr>
          <w:rFonts w:ascii="Corbel" w:hAnsi="Corbel" w:cs="Times New Roman"/>
          <w:sz w:val="24"/>
          <w:szCs w:val="24"/>
        </w:rPr>
        <w:t xml:space="preserve">eaching </w:t>
      </w:r>
      <w:r w:rsidR="009609E5" w:rsidRPr="002052A7">
        <w:rPr>
          <w:rFonts w:ascii="Corbel" w:hAnsi="Corbel" w:cs="Times New Roman"/>
          <w:sz w:val="24"/>
          <w:szCs w:val="24"/>
        </w:rPr>
        <w:t>p</w:t>
      </w:r>
      <w:r w:rsidRPr="002052A7">
        <w:rPr>
          <w:rFonts w:ascii="Corbel" w:hAnsi="Corbel" w:cs="Times New Roman"/>
          <w:sz w:val="24"/>
          <w:szCs w:val="24"/>
        </w:rPr>
        <w:t>rofession developed</w:t>
      </w:r>
      <w:r w:rsidR="009609E5" w:rsidRPr="002052A7">
        <w:rPr>
          <w:rFonts w:ascii="Corbel" w:hAnsi="Corbel" w:cs="Times New Roman"/>
          <w:sz w:val="24"/>
          <w:szCs w:val="24"/>
        </w:rPr>
        <w:t>,</w:t>
      </w:r>
      <w:r w:rsidRPr="002052A7">
        <w:rPr>
          <w:rFonts w:ascii="Corbel" w:hAnsi="Corbel" w:cs="Times New Roman"/>
          <w:sz w:val="24"/>
          <w:szCs w:val="24"/>
        </w:rPr>
        <w:t xml:space="preserve"> validated, verified, and </w:t>
      </w:r>
      <w:r w:rsidR="009609E5" w:rsidRPr="002052A7">
        <w:rPr>
          <w:rFonts w:ascii="Corbel" w:hAnsi="Corbel" w:cs="Times New Roman"/>
          <w:sz w:val="24"/>
          <w:szCs w:val="24"/>
        </w:rPr>
        <w:t xml:space="preserve">first </w:t>
      </w:r>
      <w:r w:rsidRPr="002052A7">
        <w:rPr>
          <w:rFonts w:ascii="Corbel" w:hAnsi="Corbel" w:cs="Times New Roman"/>
          <w:sz w:val="24"/>
          <w:szCs w:val="24"/>
        </w:rPr>
        <w:t>used by Htang (2017)</w:t>
      </w:r>
      <w:r w:rsidR="009609E5" w:rsidRPr="002052A7">
        <w:rPr>
          <w:rFonts w:ascii="Corbel" w:hAnsi="Corbel" w:cs="Times New Roman"/>
          <w:sz w:val="24"/>
          <w:szCs w:val="24"/>
        </w:rPr>
        <w:t xml:space="preserve">. Nevertheless, Some </w:t>
      </w:r>
      <w:r w:rsidR="006F6095" w:rsidRPr="002052A7">
        <w:rPr>
          <w:rFonts w:ascii="Corbel" w:hAnsi="Corbel" w:cs="Times New Roman"/>
          <w:sz w:val="24"/>
          <w:szCs w:val="24"/>
        </w:rPr>
        <w:t xml:space="preserve">slight modifications </w:t>
      </w:r>
      <w:r w:rsidR="009609E5" w:rsidRPr="002052A7">
        <w:rPr>
          <w:rFonts w:ascii="Corbel" w:hAnsi="Corbel" w:cs="Times New Roman"/>
          <w:sz w:val="24"/>
          <w:szCs w:val="24"/>
        </w:rPr>
        <w:t xml:space="preserve">were to be made </w:t>
      </w:r>
      <w:r w:rsidR="006F6095" w:rsidRPr="002052A7">
        <w:rPr>
          <w:rFonts w:ascii="Corbel" w:hAnsi="Corbel" w:cs="Times New Roman"/>
          <w:sz w:val="24"/>
          <w:szCs w:val="24"/>
        </w:rPr>
        <w:t>to suit the Saudi community</w:t>
      </w:r>
      <w:r w:rsidRPr="002052A7">
        <w:rPr>
          <w:rFonts w:ascii="Corbel" w:hAnsi="Corbel" w:cs="Times New Roman"/>
          <w:sz w:val="24"/>
          <w:szCs w:val="24"/>
        </w:rPr>
        <w:t xml:space="preserve">. It </w:t>
      </w:r>
      <w:r w:rsidR="00D55B41" w:rsidRPr="002052A7">
        <w:rPr>
          <w:rFonts w:ascii="Corbel" w:hAnsi="Corbel" w:cs="Times New Roman"/>
          <w:sz w:val="24"/>
          <w:szCs w:val="24"/>
        </w:rPr>
        <w:t>comprised of</w:t>
      </w:r>
      <w:r w:rsidRPr="002052A7">
        <w:rPr>
          <w:rFonts w:ascii="Corbel" w:hAnsi="Corbel" w:cs="Times New Roman"/>
          <w:sz w:val="24"/>
          <w:szCs w:val="24"/>
        </w:rPr>
        <w:t xml:space="preserve"> two sections; section A and B. Section aimed to obtain demographic information of prospective </w:t>
      </w:r>
      <w:r w:rsidR="009609E5" w:rsidRPr="002052A7">
        <w:rPr>
          <w:rFonts w:ascii="Corbel" w:hAnsi="Corbel" w:cs="Times New Roman"/>
          <w:sz w:val="24"/>
          <w:szCs w:val="24"/>
        </w:rPr>
        <w:t xml:space="preserve">EFL </w:t>
      </w:r>
      <w:r w:rsidRPr="002052A7">
        <w:rPr>
          <w:rFonts w:ascii="Corbel" w:hAnsi="Corbel" w:cs="Times New Roman"/>
          <w:sz w:val="24"/>
          <w:szCs w:val="24"/>
        </w:rPr>
        <w:t>teachers mainly their ratings</w:t>
      </w:r>
      <w:r w:rsidR="009609E5" w:rsidRPr="002052A7">
        <w:rPr>
          <w:rFonts w:ascii="Corbel" w:hAnsi="Corbel" w:cs="Times New Roman"/>
          <w:sz w:val="24"/>
          <w:szCs w:val="24"/>
        </w:rPr>
        <w:t xml:space="preserve"> at university. </w:t>
      </w:r>
      <w:r w:rsidRPr="002052A7">
        <w:rPr>
          <w:rFonts w:ascii="Corbel" w:hAnsi="Corbel" w:cs="Times New Roman"/>
          <w:sz w:val="24"/>
          <w:szCs w:val="24"/>
        </w:rPr>
        <w:t xml:space="preserve">Section B included 30 </w:t>
      </w:r>
      <w:r w:rsidR="009609E5" w:rsidRPr="002052A7">
        <w:rPr>
          <w:rFonts w:ascii="Corbel" w:hAnsi="Corbel" w:cs="Times New Roman"/>
          <w:sz w:val="24"/>
          <w:szCs w:val="24"/>
        </w:rPr>
        <w:t xml:space="preserve">items distributed to five aspects namely career choice, attitudinal development, professional commitment, professional pride and professional expectation </w:t>
      </w:r>
      <w:r w:rsidRPr="002052A7">
        <w:rPr>
          <w:rFonts w:ascii="Corbel" w:hAnsi="Corbel" w:cs="Times New Roman"/>
          <w:sz w:val="24"/>
          <w:szCs w:val="24"/>
        </w:rPr>
        <w:t xml:space="preserve">to </w:t>
      </w:r>
      <w:r w:rsidR="009609E5" w:rsidRPr="002052A7">
        <w:rPr>
          <w:rFonts w:ascii="Corbel" w:hAnsi="Corbel" w:cs="Times New Roman"/>
          <w:sz w:val="24"/>
          <w:szCs w:val="24"/>
        </w:rPr>
        <w:t>identify</w:t>
      </w:r>
      <w:r w:rsidRPr="002052A7">
        <w:rPr>
          <w:rFonts w:ascii="Corbel" w:hAnsi="Corbel" w:cs="Times New Roman"/>
          <w:sz w:val="24"/>
          <w:szCs w:val="24"/>
        </w:rPr>
        <w:t xml:space="preserve"> the attitudes of </w:t>
      </w:r>
      <w:r w:rsidR="009609E5" w:rsidRPr="002052A7">
        <w:rPr>
          <w:rFonts w:ascii="Corbel" w:hAnsi="Corbel" w:cs="Times New Roman"/>
          <w:sz w:val="24"/>
          <w:szCs w:val="24"/>
        </w:rPr>
        <w:t>all participants</w:t>
      </w:r>
      <w:r w:rsidRPr="002052A7">
        <w:rPr>
          <w:rFonts w:ascii="Corbel" w:hAnsi="Corbel" w:cs="Times New Roman"/>
          <w:sz w:val="24"/>
          <w:szCs w:val="24"/>
        </w:rPr>
        <w:t xml:space="preserve"> towards teaching profession. </w:t>
      </w:r>
      <w:r w:rsidR="007E413B" w:rsidRPr="002052A7">
        <w:rPr>
          <w:rFonts w:ascii="Corbel" w:hAnsi="Corbel" w:cs="Times New Roman"/>
          <w:sz w:val="24"/>
          <w:szCs w:val="24"/>
        </w:rPr>
        <w:t>Six</w:t>
      </w:r>
      <w:r w:rsidR="006F6095" w:rsidRPr="002052A7">
        <w:rPr>
          <w:rFonts w:ascii="Corbel" w:hAnsi="Corbel" w:cs="Times New Roman"/>
          <w:sz w:val="24"/>
          <w:szCs w:val="24"/>
        </w:rPr>
        <w:t xml:space="preserve"> items were in each subscale. </w:t>
      </w:r>
    </w:p>
    <w:p w:rsidR="00FD1D0E" w:rsidRPr="002052A7" w:rsidRDefault="00FD1D0E"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Each item in each subscale was scored 1-5 on a five-point-Likert scale where  (5= strongly agree, 4= agree, 3= undecided, 2= disagree, and 1= strongly disagree). Therefore mean scores that were between </w:t>
      </w:r>
      <w:r w:rsidR="009609E5" w:rsidRPr="002052A7">
        <w:rPr>
          <w:rFonts w:ascii="Corbel" w:hAnsi="Corbel" w:cs="Times New Roman"/>
          <w:sz w:val="24"/>
          <w:szCs w:val="24"/>
        </w:rPr>
        <w:t>(</w:t>
      </w:r>
      <w:r w:rsidR="00B40CA5" w:rsidRPr="002052A7">
        <w:rPr>
          <w:rFonts w:ascii="Corbel" w:hAnsi="Corbel" w:cs="Times New Roman"/>
          <w:sz w:val="24"/>
          <w:szCs w:val="24"/>
        </w:rPr>
        <w:t>1.00-1.79</w:t>
      </w:r>
      <w:r w:rsidR="009609E5" w:rsidRPr="002052A7">
        <w:rPr>
          <w:rFonts w:ascii="Corbel" w:hAnsi="Corbel" w:cs="Times New Roman"/>
          <w:sz w:val="24"/>
          <w:szCs w:val="24"/>
        </w:rPr>
        <w:t xml:space="preserve">), (1.80-2.59), (2.60-3.39), (3.40-4.19), and (4.20-5.00) </w:t>
      </w:r>
      <w:r w:rsidR="00B40CA5" w:rsidRPr="002052A7">
        <w:rPr>
          <w:rFonts w:ascii="Corbel" w:hAnsi="Corbel" w:cs="Times New Roman"/>
          <w:sz w:val="24"/>
          <w:szCs w:val="24"/>
        </w:rPr>
        <w:t>showed strongly disagree</w:t>
      </w:r>
      <w:r w:rsidR="009609E5" w:rsidRPr="002052A7">
        <w:rPr>
          <w:rFonts w:ascii="Corbel" w:hAnsi="Corbel" w:cs="Times New Roman"/>
          <w:sz w:val="24"/>
          <w:szCs w:val="24"/>
        </w:rPr>
        <w:t>, disagree,</w:t>
      </w:r>
      <w:r w:rsidR="00B40CA5" w:rsidRPr="002052A7">
        <w:rPr>
          <w:rFonts w:ascii="Corbel" w:hAnsi="Corbel" w:cs="Times New Roman"/>
          <w:sz w:val="24"/>
          <w:szCs w:val="24"/>
        </w:rPr>
        <w:t xml:space="preserve"> </w:t>
      </w:r>
      <w:r w:rsidR="00F23B85" w:rsidRPr="002052A7">
        <w:rPr>
          <w:rFonts w:ascii="Corbel" w:hAnsi="Corbel" w:cs="Times New Roman"/>
          <w:sz w:val="24"/>
          <w:szCs w:val="24"/>
        </w:rPr>
        <w:t xml:space="preserve">unable to decide, agree, and strongly agree responses respectively. </w:t>
      </w:r>
    </w:p>
    <w:p w:rsidR="002B3B31" w:rsidRPr="002052A7" w:rsidRDefault="00763B02" w:rsidP="002052A7">
      <w:pPr>
        <w:pStyle w:val="a3"/>
        <w:numPr>
          <w:ilvl w:val="1"/>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D</w:t>
      </w:r>
      <w:r w:rsidR="002B3B31" w:rsidRPr="002052A7">
        <w:rPr>
          <w:rFonts w:ascii="Corbel" w:hAnsi="Corbel" w:cs="Times New Roman"/>
          <w:b/>
          <w:bCs/>
          <w:sz w:val="24"/>
          <w:szCs w:val="24"/>
        </w:rPr>
        <w:t xml:space="preserve">ata </w:t>
      </w:r>
      <w:r w:rsidRPr="002052A7">
        <w:rPr>
          <w:rFonts w:ascii="Corbel" w:hAnsi="Corbel" w:cs="Times New Roman"/>
          <w:b/>
          <w:bCs/>
          <w:sz w:val="24"/>
          <w:szCs w:val="24"/>
        </w:rPr>
        <w:t>C</w:t>
      </w:r>
      <w:r w:rsidR="002B3B31" w:rsidRPr="002052A7">
        <w:rPr>
          <w:rFonts w:ascii="Corbel" w:hAnsi="Corbel" w:cs="Times New Roman"/>
          <w:b/>
          <w:bCs/>
          <w:sz w:val="24"/>
          <w:szCs w:val="24"/>
        </w:rPr>
        <w:t xml:space="preserve">ollection and </w:t>
      </w:r>
      <w:r w:rsidRPr="002052A7">
        <w:rPr>
          <w:rFonts w:ascii="Corbel" w:hAnsi="Corbel" w:cs="Times New Roman"/>
          <w:b/>
          <w:bCs/>
          <w:sz w:val="24"/>
          <w:szCs w:val="24"/>
        </w:rPr>
        <w:t>Analysis</w:t>
      </w:r>
    </w:p>
    <w:p w:rsidR="00FD1D0E" w:rsidRPr="002052A7" w:rsidRDefault="00F875BF"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lastRenderedPageBreak/>
        <w:t>At the end of</w:t>
      </w:r>
      <w:r w:rsidR="00331E2A" w:rsidRPr="002052A7">
        <w:rPr>
          <w:rFonts w:ascii="Corbel" w:hAnsi="Corbel" w:cs="Times New Roman"/>
          <w:sz w:val="24"/>
          <w:szCs w:val="24"/>
        </w:rPr>
        <w:t xml:space="preserve"> the last </w:t>
      </w:r>
      <w:r w:rsidRPr="002052A7">
        <w:rPr>
          <w:rFonts w:ascii="Corbel" w:hAnsi="Corbel" w:cs="Times New Roman"/>
          <w:sz w:val="24"/>
          <w:szCs w:val="24"/>
        </w:rPr>
        <w:t>session</w:t>
      </w:r>
      <w:r w:rsidR="00331E2A" w:rsidRPr="002052A7">
        <w:rPr>
          <w:rFonts w:ascii="Corbel" w:hAnsi="Corbel" w:cs="Times New Roman"/>
          <w:sz w:val="24"/>
          <w:szCs w:val="24"/>
        </w:rPr>
        <w:t xml:space="preserve"> of the course, </w:t>
      </w:r>
      <w:r w:rsidRPr="002052A7">
        <w:rPr>
          <w:rFonts w:ascii="Corbel" w:hAnsi="Corbel" w:cs="Times New Roman"/>
          <w:sz w:val="24"/>
          <w:szCs w:val="24"/>
        </w:rPr>
        <w:t xml:space="preserve">the online questionnaire link was sent to </w:t>
      </w:r>
      <w:r w:rsidR="00331E2A" w:rsidRPr="002052A7">
        <w:rPr>
          <w:rFonts w:ascii="Corbel" w:hAnsi="Corbel" w:cs="Times New Roman"/>
          <w:sz w:val="24"/>
          <w:szCs w:val="24"/>
        </w:rPr>
        <w:t xml:space="preserve">participants </w:t>
      </w:r>
      <w:r w:rsidRPr="002052A7">
        <w:rPr>
          <w:rFonts w:ascii="Corbel" w:hAnsi="Corbel" w:cs="Times New Roman"/>
          <w:sz w:val="24"/>
          <w:szCs w:val="24"/>
        </w:rPr>
        <w:t xml:space="preserve">via the WhatsApp group. Participants were asked to </w:t>
      </w:r>
      <w:r w:rsidR="00331E2A" w:rsidRPr="002052A7">
        <w:rPr>
          <w:rFonts w:ascii="Corbel" w:hAnsi="Corbel" w:cs="Times New Roman"/>
          <w:sz w:val="24"/>
          <w:szCs w:val="24"/>
        </w:rPr>
        <w:t xml:space="preserve">respond </w:t>
      </w:r>
      <w:r w:rsidRPr="002052A7">
        <w:rPr>
          <w:rFonts w:ascii="Corbel" w:hAnsi="Corbel" w:cs="Times New Roman"/>
          <w:sz w:val="24"/>
          <w:szCs w:val="24"/>
        </w:rPr>
        <w:t>immediately during the session and choose the response that represent</w:t>
      </w:r>
      <w:r w:rsidR="001E080C" w:rsidRPr="002052A7">
        <w:rPr>
          <w:rFonts w:ascii="Corbel" w:hAnsi="Corbel" w:cs="Times New Roman"/>
          <w:sz w:val="24"/>
          <w:szCs w:val="24"/>
        </w:rPr>
        <w:t>s</w:t>
      </w:r>
      <w:r w:rsidRPr="002052A7">
        <w:rPr>
          <w:rFonts w:ascii="Corbel" w:hAnsi="Corbel" w:cs="Times New Roman"/>
          <w:sz w:val="24"/>
          <w:szCs w:val="24"/>
        </w:rPr>
        <w:t xml:space="preserve"> their </w:t>
      </w:r>
      <w:r w:rsidR="001E080C" w:rsidRPr="002052A7">
        <w:rPr>
          <w:rFonts w:ascii="Corbel" w:hAnsi="Corbel" w:cs="Times New Roman"/>
          <w:sz w:val="24"/>
          <w:szCs w:val="24"/>
        </w:rPr>
        <w:t>conviction with</w:t>
      </w:r>
      <w:r w:rsidRPr="002052A7">
        <w:rPr>
          <w:rFonts w:ascii="Corbel" w:hAnsi="Corbel" w:cs="Times New Roman"/>
          <w:sz w:val="24"/>
          <w:szCs w:val="24"/>
        </w:rPr>
        <w:t xml:space="preserve"> </w:t>
      </w:r>
      <w:r w:rsidR="00331E2A" w:rsidRPr="002052A7">
        <w:rPr>
          <w:rFonts w:ascii="Corbel" w:hAnsi="Corbel" w:cs="Times New Roman"/>
          <w:sz w:val="24"/>
          <w:szCs w:val="24"/>
        </w:rPr>
        <w:t>each item</w:t>
      </w:r>
      <w:r w:rsidR="001E080C" w:rsidRPr="002052A7">
        <w:rPr>
          <w:rFonts w:ascii="Corbel" w:hAnsi="Corbel" w:cs="Times New Roman"/>
          <w:sz w:val="24"/>
          <w:szCs w:val="24"/>
        </w:rPr>
        <w:t>.</w:t>
      </w:r>
      <w:r w:rsidR="00331E2A" w:rsidRPr="002052A7">
        <w:rPr>
          <w:rFonts w:ascii="Corbel" w:hAnsi="Corbel" w:cs="Times New Roman"/>
          <w:sz w:val="24"/>
          <w:szCs w:val="24"/>
        </w:rPr>
        <w:t xml:space="preserve"> </w:t>
      </w:r>
      <w:r w:rsidR="001E080C" w:rsidRPr="002052A7">
        <w:rPr>
          <w:rFonts w:ascii="Corbel" w:hAnsi="Corbel" w:cs="Times New Roman"/>
          <w:sz w:val="24"/>
          <w:szCs w:val="24"/>
        </w:rPr>
        <w:t xml:space="preserve">When reaching the end of the questionnaire, they were to click the submit link and fortunately all of the responded to the questionnaire and submitted their answers with 100% return rate. </w:t>
      </w:r>
    </w:p>
    <w:p w:rsidR="00B40CA5" w:rsidRPr="002052A7" w:rsidRDefault="001E080C"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After complete submission, t</w:t>
      </w:r>
      <w:r w:rsidR="00331E2A" w:rsidRPr="002052A7">
        <w:rPr>
          <w:rFonts w:ascii="Corbel" w:hAnsi="Corbel" w:cs="Times New Roman"/>
          <w:sz w:val="24"/>
          <w:szCs w:val="24"/>
        </w:rPr>
        <w:t>he collected data were imported into SPSS Statistical software</w:t>
      </w:r>
      <w:r w:rsidR="00B40CA5" w:rsidRPr="002052A7">
        <w:rPr>
          <w:rFonts w:ascii="Corbel" w:hAnsi="Corbel" w:cs="Times New Roman"/>
          <w:sz w:val="24"/>
          <w:szCs w:val="24"/>
        </w:rPr>
        <w:t>.</w:t>
      </w:r>
      <w:r w:rsidR="00FD1D0E" w:rsidRPr="002052A7">
        <w:rPr>
          <w:rFonts w:ascii="Corbel" w:hAnsi="Corbel" w:cs="Times New Roman"/>
          <w:sz w:val="24"/>
          <w:szCs w:val="24"/>
        </w:rPr>
        <w:t xml:space="preserve"> </w:t>
      </w:r>
      <w:r w:rsidRPr="002052A7">
        <w:rPr>
          <w:rFonts w:ascii="Corbel" w:hAnsi="Corbel" w:cs="Times New Roman"/>
          <w:sz w:val="24"/>
          <w:szCs w:val="24"/>
        </w:rPr>
        <w:t>M</w:t>
      </w:r>
      <w:r w:rsidR="00B40CA5" w:rsidRPr="002052A7">
        <w:rPr>
          <w:rFonts w:ascii="Corbel" w:hAnsi="Corbel" w:cs="Times New Roman"/>
          <w:sz w:val="24"/>
          <w:szCs w:val="24"/>
        </w:rPr>
        <w:t>ean score</w:t>
      </w:r>
      <w:r w:rsidRPr="002052A7">
        <w:rPr>
          <w:rFonts w:ascii="Corbel" w:hAnsi="Corbel" w:cs="Times New Roman"/>
          <w:sz w:val="24"/>
          <w:szCs w:val="24"/>
        </w:rPr>
        <w:t>s</w:t>
      </w:r>
      <w:r w:rsidR="00B40CA5" w:rsidRPr="002052A7">
        <w:rPr>
          <w:rFonts w:ascii="Corbel" w:hAnsi="Corbel" w:cs="Times New Roman"/>
          <w:sz w:val="24"/>
          <w:szCs w:val="24"/>
        </w:rPr>
        <w:t xml:space="preserve"> and standard deviation</w:t>
      </w:r>
      <w:r w:rsidRPr="002052A7">
        <w:rPr>
          <w:rFonts w:ascii="Corbel" w:hAnsi="Corbel" w:cs="Times New Roman"/>
          <w:sz w:val="24"/>
          <w:szCs w:val="24"/>
        </w:rPr>
        <w:t>s</w:t>
      </w:r>
      <w:r w:rsidR="00B40CA5" w:rsidRPr="002052A7">
        <w:rPr>
          <w:rFonts w:ascii="Corbel" w:hAnsi="Corbel" w:cs="Times New Roman"/>
          <w:sz w:val="24"/>
          <w:szCs w:val="24"/>
        </w:rPr>
        <w:t xml:space="preserve"> for each item, each subscale and </w:t>
      </w:r>
      <w:r w:rsidRPr="002052A7">
        <w:rPr>
          <w:rFonts w:ascii="Corbel" w:hAnsi="Corbel" w:cs="Times New Roman"/>
          <w:sz w:val="24"/>
          <w:szCs w:val="24"/>
        </w:rPr>
        <w:t xml:space="preserve">overall </w:t>
      </w:r>
      <w:r w:rsidR="00B40CA5" w:rsidRPr="002052A7">
        <w:rPr>
          <w:rFonts w:ascii="Corbel" w:hAnsi="Corbel" w:cs="Times New Roman"/>
          <w:sz w:val="24"/>
          <w:szCs w:val="24"/>
        </w:rPr>
        <w:t>questionnaire were calculated. In order to</w:t>
      </w:r>
      <w:r w:rsidR="00B00009" w:rsidRPr="002052A7">
        <w:rPr>
          <w:rFonts w:ascii="Corbel" w:hAnsi="Corbel" w:cs="Times New Roman"/>
          <w:sz w:val="24"/>
          <w:szCs w:val="24"/>
        </w:rPr>
        <w:t xml:space="preserve"> </w:t>
      </w:r>
      <w:r w:rsidR="00B40CA5" w:rsidRPr="002052A7">
        <w:rPr>
          <w:rFonts w:ascii="Corbel" w:hAnsi="Corbel" w:cs="Times New Roman"/>
          <w:sz w:val="24"/>
          <w:szCs w:val="24"/>
        </w:rPr>
        <w:t xml:space="preserve">find out whether there </w:t>
      </w:r>
      <w:r w:rsidR="00B00009" w:rsidRPr="002052A7">
        <w:rPr>
          <w:rFonts w:ascii="Corbel" w:hAnsi="Corbel" w:cs="Times New Roman"/>
          <w:sz w:val="24"/>
          <w:szCs w:val="24"/>
        </w:rPr>
        <w:t>were</w:t>
      </w:r>
      <w:r w:rsidR="00B40CA5" w:rsidRPr="002052A7">
        <w:rPr>
          <w:rFonts w:ascii="Corbel" w:hAnsi="Corbel" w:cs="Times New Roman"/>
          <w:sz w:val="24"/>
          <w:szCs w:val="24"/>
        </w:rPr>
        <w:t xml:space="preserve"> significant difference</w:t>
      </w:r>
      <w:r w:rsidR="00B00009" w:rsidRPr="002052A7">
        <w:rPr>
          <w:rFonts w:ascii="Corbel" w:hAnsi="Corbel" w:cs="Times New Roman"/>
          <w:sz w:val="24"/>
          <w:szCs w:val="24"/>
        </w:rPr>
        <w:t xml:space="preserve">s in the attitudes of prospective </w:t>
      </w:r>
      <w:r w:rsidRPr="002052A7">
        <w:rPr>
          <w:rFonts w:ascii="Corbel" w:hAnsi="Corbel" w:cs="Times New Roman"/>
          <w:sz w:val="24"/>
          <w:szCs w:val="24"/>
        </w:rPr>
        <w:t xml:space="preserve">EFL </w:t>
      </w:r>
      <w:r w:rsidR="00B00009" w:rsidRPr="002052A7">
        <w:rPr>
          <w:rFonts w:ascii="Corbel" w:hAnsi="Corbel" w:cs="Times New Roman"/>
          <w:sz w:val="24"/>
          <w:szCs w:val="24"/>
        </w:rPr>
        <w:t>teachers</w:t>
      </w:r>
      <w:r w:rsidR="00B40CA5" w:rsidRPr="002052A7">
        <w:rPr>
          <w:rFonts w:ascii="Corbel" w:hAnsi="Corbel" w:cs="Times New Roman"/>
          <w:sz w:val="24"/>
          <w:szCs w:val="24"/>
        </w:rPr>
        <w:t xml:space="preserve"> towards teaching profession </w:t>
      </w:r>
      <w:r w:rsidR="00B00009" w:rsidRPr="002052A7">
        <w:rPr>
          <w:rFonts w:ascii="Corbel" w:hAnsi="Corbel" w:cs="Times New Roman"/>
          <w:sz w:val="24"/>
          <w:szCs w:val="24"/>
        </w:rPr>
        <w:t xml:space="preserve">due to </w:t>
      </w:r>
      <w:r w:rsidR="007E413B" w:rsidRPr="002052A7">
        <w:rPr>
          <w:rFonts w:ascii="Corbel" w:hAnsi="Corbel" w:cs="Times New Roman"/>
          <w:sz w:val="24"/>
          <w:szCs w:val="24"/>
        </w:rPr>
        <w:t xml:space="preserve">their </w:t>
      </w:r>
      <w:r w:rsidR="005F5B28" w:rsidRPr="002052A7">
        <w:rPr>
          <w:rFonts w:ascii="Corbel" w:hAnsi="Corbel" w:cs="Times New Roman"/>
          <w:sz w:val="24"/>
          <w:szCs w:val="24"/>
        </w:rPr>
        <w:t>accumulative</w:t>
      </w:r>
      <w:r w:rsidR="00B00009" w:rsidRPr="002052A7">
        <w:rPr>
          <w:rFonts w:ascii="Corbel" w:hAnsi="Corbel" w:cs="Times New Roman"/>
          <w:sz w:val="24"/>
          <w:szCs w:val="24"/>
        </w:rPr>
        <w:t xml:space="preserve"> grades</w:t>
      </w:r>
      <w:r w:rsidR="007E413B" w:rsidRPr="002052A7">
        <w:rPr>
          <w:rFonts w:ascii="Corbel" w:hAnsi="Corbel" w:cs="Times New Roman"/>
          <w:sz w:val="24"/>
          <w:szCs w:val="24"/>
        </w:rPr>
        <w:t>,</w:t>
      </w:r>
      <w:r w:rsidR="00B00009" w:rsidRPr="002052A7">
        <w:rPr>
          <w:rFonts w:ascii="Corbel" w:hAnsi="Corbel" w:cs="Times New Roman"/>
          <w:sz w:val="24"/>
          <w:szCs w:val="24"/>
        </w:rPr>
        <w:t xml:space="preserve"> (Excellent, very good, good</w:t>
      </w:r>
      <w:r w:rsidR="0022635A" w:rsidRPr="002052A7">
        <w:rPr>
          <w:rFonts w:ascii="Corbel" w:hAnsi="Corbel" w:cs="Times New Roman"/>
          <w:sz w:val="24"/>
          <w:szCs w:val="24"/>
        </w:rPr>
        <w:t xml:space="preserve">, and fair), </w:t>
      </w:r>
      <w:r w:rsidR="005F5B28" w:rsidRPr="002052A7">
        <w:rPr>
          <w:rFonts w:ascii="Corbel" w:hAnsi="Corbel" w:cs="Times New Roman"/>
          <w:sz w:val="24"/>
          <w:szCs w:val="24"/>
        </w:rPr>
        <w:t>ANOVA was used.</w:t>
      </w:r>
      <w:r w:rsidR="00B00009" w:rsidRPr="002052A7">
        <w:rPr>
          <w:rFonts w:ascii="Corbel" w:hAnsi="Corbel" w:cs="Times New Roman"/>
          <w:sz w:val="24"/>
          <w:szCs w:val="24"/>
        </w:rPr>
        <w:t xml:space="preserve"> </w:t>
      </w:r>
    </w:p>
    <w:p w:rsidR="00763B02" w:rsidRPr="002052A7" w:rsidRDefault="00763B02" w:rsidP="00BF14D9">
      <w:pPr>
        <w:pStyle w:val="a3"/>
        <w:numPr>
          <w:ilvl w:val="0"/>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 xml:space="preserve">Results </w:t>
      </w:r>
    </w:p>
    <w:p w:rsidR="00A86E16" w:rsidRPr="002052A7" w:rsidRDefault="00A86E16" w:rsidP="00BF14D9">
      <w:pPr>
        <w:pStyle w:val="a3"/>
        <w:numPr>
          <w:ilvl w:val="1"/>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 xml:space="preserve">Results on the </w:t>
      </w:r>
      <w:r w:rsidR="00FC37DD" w:rsidRPr="002052A7">
        <w:rPr>
          <w:rFonts w:ascii="Corbel" w:hAnsi="Corbel" w:cs="Times New Roman"/>
          <w:b/>
          <w:bCs/>
          <w:sz w:val="24"/>
          <w:szCs w:val="24"/>
        </w:rPr>
        <w:t>F</w:t>
      </w:r>
      <w:r w:rsidRPr="002052A7">
        <w:rPr>
          <w:rFonts w:ascii="Corbel" w:hAnsi="Corbel" w:cs="Times New Roman"/>
          <w:b/>
          <w:bCs/>
          <w:sz w:val="24"/>
          <w:szCs w:val="24"/>
        </w:rPr>
        <w:t xml:space="preserve">irst </w:t>
      </w:r>
      <w:r w:rsidR="00FC37DD" w:rsidRPr="002052A7">
        <w:rPr>
          <w:rFonts w:ascii="Corbel" w:hAnsi="Corbel" w:cs="Times New Roman"/>
          <w:b/>
          <w:bCs/>
          <w:sz w:val="24"/>
          <w:szCs w:val="24"/>
        </w:rPr>
        <w:t>Q</w:t>
      </w:r>
      <w:r w:rsidRPr="002052A7">
        <w:rPr>
          <w:rFonts w:ascii="Corbel" w:hAnsi="Corbel" w:cs="Times New Roman"/>
          <w:b/>
          <w:bCs/>
          <w:sz w:val="24"/>
          <w:szCs w:val="24"/>
        </w:rPr>
        <w:t>uestion</w:t>
      </w:r>
    </w:p>
    <w:p w:rsidR="00A86E16" w:rsidRPr="002052A7" w:rsidRDefault="00A86E16"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To answer the first question in accordance with </w:t>
      </w:r>
      <w:r w:rsidR="001E080C" w:rsidRPr="002052A7">
        <w:rPr>
          <w:rFonts w:ascii="Corbel" w:hAnsi="Corbel" w:cs="Times New Roman"/>
          <w:sz w:val="24"/>
          <w:szCs w:val="24"/>
        </w:rPr>
        <w:t>participants'</w:t>
      </w:r>
      <w:r w:rsidRPr="002052A7">
        <w:rPr>
          <w:rFonts w:ascii="Corbel" w:hAnsi="Corbel" w:cs="Times New Roman"/>
          <w:sz w:val="24"/>
          <w:szCs w:val="24"/>
        </w:rPr>
        <w:t xml:space="preserve"> overall level of attitude</w:t>
      </w:r>
      <w:r w:rsidR="00327B29" w:rsidRPr="002052A7">
        <w:rPr>
          <w:rFonts w:ascii="Corbel" w:hAnsi="Corbel" w:cs="Times New Roman"/>
          <w:sz w:val="24"/>
          <w:szCs w:val="24"/>
        </w:rPr>
        <w:t xml:space="preserve"> toward teaching profession</w:t>
      </w:r>
      <w:r w:rsidR="00057C9A" w:rsidRPr="002052A7">
        <w:rPr>
          <w:rFonts w:ascii="Corbel" w:hAnsi="Corbel" w:cs="Times New Roman"/>
          <w:sz w:val="24"/>
          <w:szCs w:val="24"/>
        </w:rPr>
        <w:t xml:space="preserve">, </w:t>
      </w:r>
      <w:r w:rsidR="00327B29" w:rsidRPr="002052A7">
        <w:rPr>
          <w:rFonts w:ascii="Corbel" w:hAnsi="Corbel" w:cs="Times New Roman"/>
          <w:sz w:val="24"/>
          <w:szCs w:val="24"/>
        </w:rPr>
        <w:t xml:space="preserve">the </w:t>
      </w:r>
      <w:r w:rsidR="00057C9A" w:rsidRPr="002052A7">
        <w:rPr>
          <w:rFonts w:ascii="Corbel" w:hAnsi="Corbel" w:cs="Times New Roman"/>
          <w:sz w:val="24"/>
          <w:szCs w:val="24"/>
        </w:rPr>
        <w:t xml:space="preserve">mean score of </w:t>
      </w:r>
      <w:r w:rsidR="00327B29" w:rsidRPr="002052A7">
        <w:rPr>
          <w:rFonts w:ascii="Corbel" w:hAnsi="Corbel" w:cs="Times New Roman"/>
          <w:sz w:val="24"/>
          <w:szCs w:val="24"/>
        </w:rPr>
        <w:t xml:space="preserve">the whole questionnaire </w:t>
      </w:r>
      <w:r w:rsidR="00057C9A" w:rsidRPr="002052A7">
        <w:rPr>
          <w:rFonts w:ascii="Corbel" w:hAnsi="Corbel" w:cs="Times New Roman"/>
          <w:sz w:val="24"/>
          <w:szCs w:val="24"/>
        </w:rPr>
        <w:t>was extracted</w:t>
      </w:r>
      <w:r w:rsidR="00327B29" w:rsidRPr="002052A7">
        <w:rPr>
          <w:rFonts w:ascii="Corbel" w:hAnsi="Corbel" w:cs="Times New Roman"/>
          <w:sz w:val="24"/>
          <w:szCs w:val="24"/>
        </w:rPr>
        <w:t>.</w:t>
      </w:r>
      <w:r w:rsidR="00057C9A" w:rsidRPr="002052A7">
        <w:rPr>
          <w:rFonts w:ascii="Corbel" w:hAnsi="Corbel" w:cs="Times New Roman"/>
          <w:sz w:val="24"/>
          <w:szCs w:val="24"/>
        </w:rPr>
        <w:t xml:space="preserve"> </w:t>
      </w:r>
      <w:r w:rsidR="00327B29" w:rsidRPr="002052A7">
        <w:rPr>
          <w:rFonts w:ascii="Corbel" w:hAnsi="Corbel" w:cs="Times New Roman"/>
          <w:sz w:val="24"/>
          <w:szCs w:val="24"/>
        </w:rPr>
        <w:t>It</w:t>
      </w:r>
      <w:r w:rsidR="00057C9A" w:rsidRPr="002052A7">
        <w:rPr>
          <w:rFonts w:ascii="Corbel" w:hAnsi="Corbel" w:cs="Times New Roman"/>
          <w:sz w:val="24"/>
          <w:szCs w:val="24"/>
        </w:rPr>
        <w:t xml:space="preserve"> was </w:t>
      </w:r>
      <w:r w:rsidR="00753B14" w:rsidRPr="002052A7">
        <w:rPr>
          <w:rFonts w:ascii="Corbel" w:hAnsi="Corbel" w:cs="Times New Roman"/>
          <w:sz w:val="24"/>
          <w:szCs w:val="24"/>
        </w:rPr>
        <w:t>(</w:t>
      </w:r>
      <w:r w:rsidR="00057C9A" w:rsidRPr="002052A7">
        <w:rPr>
          <w:rFonts w:ascii="Corbel" w:hAnsi="Corbel" w:cs="Times New Roman"/>
          <w:sz w:val="24"/>
          <w:szCs w:val="24"/>
        </w:rPr>
        <w:t>M=</w:t>
      </w:r>
      <w:r w:rsidR="00753B14" w:rsidRPr="002052A7">
        <w:rPr>
          <w:rFonts w:ascii="Corbel" w:hAnsi="Corbel" w:cs="Times New Roman"/>
          <w:sz w:val="24"/>
          <w:szCs w:val="24"/>
        </w:rPr>
        <w:t>3.8</w:t>
      </w:r>
      <w:r w:rsidR="004F37CB" w:rsidRPr="002052A7">
        <w:rPr>
          <w:rFonts w:ascii="Corbel" w:hAnsi="Corbel" w:cs="Times New Roman"/>
          <w:sz w:val="24"/>
          <w:szCs w:val="24"/>
        </w:rPr>
        <w:t>7</w:t>
      </w:r>
      <w:r w:rsidR="00753B14" w:rsidRPr="002052A7">
        <w:rPr>
          <w:rFonts w:ascii="Corbel" w:hAnsi="Corbel" w:cs="Times New Roman"/>
          <w:sz w:val="24"/>
          <w:szCs w:val="24"/>
        </w:rPr>
        <w:t xml:space="preserve">) </w:t>
      </w:r>
      <w:r w:rsidR="00057C9A" w:rsidRPr="002052A7">
        <w:rPr>
          <w:rFonts w:ascii="Corbel" w:hAnsi="Corbel" w:cs="Times New Roman"/>
          <w:sz w:val="24"/>
          <w:szCs w:val="24"/>
        </w:rPr>
        <w:t xml:space="preserve">and the standard deviation was </w:t>
      </w:r>
      <w:r w:rsidR="00753B14" w:rsidRPr="002052A7">
        <w:rPr>
          <w:rFonts w:ascii="Corbel" w:hAnsi="Corbel" w:cs="Times New Roman"/>
          <w:sz w:val="24"/>
          <w:szCs w:val="24"/>
        </w:rPr>
        <w:t>(</w:t>
      </w:r>
      <w:r w:rsidR="004F37CB" w:rsidRPr="002052A7">
        <w:rPr>
          <w:rFonts w:ascii="Corbel" w:hAnsi="Corbel" w:cs="Times New Roman"/>
          <w:sz w:val="24"/>
          <w:szCs w:val="24"/>
        </w:rPr>
        <w:t>SD</w:t>
      </w:r>
      <w:r w:rsidR="00057C9A" w:rsidRPr="002052A7">
        <w:rPr>
          <w:rFonts w:ascii="Corbel" w:hAnsi="Corbel" w:cs="Times New Roman"/>
          <w:sz w:val="24"/>
          <w:szCs w:val="24"/>
        </w:rPr>
        <w:t>=</w:t>
      </w:r>
      <w:r w:rsidR="00753B14" w:rsidRPr="002052A7">
        <w:rPr>
          <w:rFonts w:ascii="Corbel" w:hAnsi="Corbel" w:cs="Times New Roman"/>
          <w:sz w:val="24"/>
          <w:szCs w:val="24"/>
        </w:rPr>
        <w:t xml:space="preserve">0.342) reflecting </w:t>
      </w:r>
      <w:r w:rsidR="0094186F" w:rsidRPr="002052A7">
        <w:rPr>
          <w:rFonts w:ascii="Corbel" w:hAnsi="Corbel" w:cs="Times New Roman"/>
          <w:sz w:val="24"/>
          <w:szCs w:val="24"/>
        </w:rPr>
        <w:t xml:space="preserve">a high level of </w:t>
      </w:r>
      <w:r w:rsidR="00327B29" w:rsidRPr="002052A7">
        <w:rPr>
          <w:rFonts w:ascii="Corbel" w:hAnsi="Corbel" w:cs="Times New Roman"/>
          <w:sz w:val="24"/>
          <w:szCs w:val="24"/>
        </w:rPr>
        <w:t xml:space="preserve">participants' </w:t>
      </w:r>
      <w:r w:rsidR="0094186F" w:rsidRPr="002052A7">
        <w:rPr>
          <w:rFonts w:ascii="Corbel" w:hAnsi="Corbel" w:cs="Times New Roman"/>
          <w:sz w:val="24"/>
          <w:szCs w:val="24"/>
        </w:rPr>
        <w:t>attitude toward the teaching profession</w:t>
      </w:r>
      <w:r w:rsidR="00327B29" w:rsidRPr="002052A7">
        <w:rPr>
          <w:rFonts w:ascii="Corbel" w:hAnsi="Corbel" w:cs="Times New Roman"/>
          <w:sz w:val="24"/>
          <w:szCs w:val="24"/>
        </w:rPr>
        <w:t>.</w:t>
      </w:r>
      <w:r w:rsidR="0094186F" w:rsidRPr="002052A7">
        <w:rPr>
          <w:rFonts w:ascii="Corbel" w:hAnsi="Corbel" w:cs="Times New Roman"/>
          <w:sz w:val="24"/>
          <w:szCs w:val="24"/>
        </w:rPr>
        <w:t xml:space="preserve"> </w:t>
      </w:r>
    </w:p>
    <w:p w:rsidR="00C95A5C" w:rsidRPr="002052A7" w:rsidRDefault="0094186F"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To gain </w:t>
      </w:r>
      <w:r w:rsidR="00131510" w:rsidRPr="002052A7">
        <w:rPr>
          <w:rFonts w:ascii="Corbel" w:hAnsi="Corbel" w:cs="Times New Roman"/>
          <w:sz w:val="24"/>
          <w:szCs w:val="24"/>
        </w:rPr>
        <w:t>a clear picture about</w:t>
      </w:r>
      <w:r w:rsidRPr="002052A7">
        <w:rPr>
          <w:rFonts w:ascii="Corbel" w:hAnsi="Corbel" w:cs="Times New Roman"/>
          <w:sz w:val="24"/>
          <w:szCs w:val="24"/>
        </w:rPr>
        <w:t xml:space="preserve"> the sources or causes of </w:t>
      </w:r>
      <w:r w:rsidR="00327B29" w:rsidRPr="002052A7">
        <w:rPr>
          <w:rFonts w:ascii="Corbel" w:hAnsi="Corbel" w:cs="Times New Roman"/>
          <w:sz w:val="24"/>
          <w:szCs w:val="24"/>
        </w:rPr>
        <w:t>participants' attitude</w:t>
      </w:r>
      <w:r w:rsidRPr="002052A7">
        <w:rPr>
          <w:rFonts w:ascii="Corbel" w:hAnsi="Corbel" w:cs="Times New Roman"/>
          <w:sz w:val="24"/>
          <w:szCs w:val="24"/>
        </w:rPr>
        <w:t xml:space="preserve"> high</w:t>
      </w:r>
      <w:r w:rsidR="00131510" w:rsidRPr="002052A7">
        <w:rPr>
          <w:rFonts w:ascii="Corbel" w:hAnsi="Corbel" w:cs="Times New Roman"/>
          <w:sz w:val="24"/>
          <w:szCs w:val="24"/>
        </w:rPr>
        <w:t xml:space="preserve"> level, </w:t>
      </w:r>
      <w:r w:rsidR="00327B29" w:rsidRPr="002052A7">
        <w:rPr>
          <w:rFonts w:ascii="Corbel" w:hAnsi="Corbel" w:cs="Times New Roman"/>
          <w:sz w:val="24"/>
          <w:szCs w:val="24"/>
        </w:rPr>
        <w:t xml:space="preserve">the </w:t>
      </w:r>
      <w:r w:rsidR="00131510" w:rsidRPr="002052A7">
        <w:rPr>
          <w:rFonts w:ascii="Corbel" w:hAnsi="Corbel" w:cs="Times New Roman"/>
          <w:sz w:val="24"/>
          <w:szCs w:val="24"/>
        </w:rPr>
        <w:t xml:space="preserve">mean score and standard deviation </w:t>
      </w:r>
      <w:r w:rsidR="00327B29" w:rsidRPr="002052A7">
        <w:rPr>
          <w:rFonts w:ascii="Corbel" w:hAnsi="Corbel" w:cs="Times New Roman"/>
          <w:sz w:val="24"/>
          <w:szCs w:val="24"/>
        </w:rPr>
        <w:t>of</w:t>
      </w:r>
      <w:r w:rsidR="00131510" w:rsidRPr="002052A7">
        <w:rPr>
          <w:rFonts w:ascii="Corbel" w:hAnsi="Corbel" w:cs="Times New Roman"/>
          <w:sz w:val="24"/>
          <w:szCs w:val="24"/>
        </w:rPr>
        <w:t xml:space="preserve"> each item in each subscale were calculated. </w:t>
      </w:r>
    </w:p>
    <w:p w:rsidR="00C95A5C" w:rsidRPr="002052A7" w:rsidRDefault="00C95A5C" w:rsidP="00BF14D9">
      <w:pPr>
        <w:pStyle w:val="a3"/>
        <w:numPr>
          <w:ilvl w:val="2"/>
          <w:numId w:val="13"/>
        </w:numPr>
        <w:autoSpaceDE w:val="0"/>
        <w:autoSpaceDN w:val="0"/>
        <w:bidi w:val="0"/>
        <w:adjustRightInd w:val="0"/>
        <w:spacing w:before="120" w:after="120" w:line="240" w:lineRule="auto"/>
        <w:ind w:left="0" w:firstLine="0"/>
        <w:jc w:val="both"/>
        <w:rPr>
          <w:rFonts w:ascii="Corbel" w:hAnsi="Corbel" w:cs="Times New Roman"/>
          <w:b/>
          <w:bCs/>
          <w:sz w:val="24"/>
          <w:szCs w:val="24"/>
        </w:rPr>
      </w:pPr>
      <w:r w:rsidRPr="002052A7">
        <w:rPr>
          <w:rFonts w:ascii="Corbel" w:hAnsi="Corbel" w:cs="Times New Roman"/>
          <w:b/>
          <w:bCs/>
          <w:sz w:val="24"/>
          <w:szCs w:val="24"/>
        </w:rPr>
        <w:t xml:space="preserve">Results on </w:t>
      </w:r>
      <w:r w:rsidR="00FC37DD" w:rsidRPr="002052A7">
        <w:rPr>
          <w:rFonts w:ascii="Corbel" w:hAnsi="Corbel" w:cs="Times New Roman"/>
          <w:b/>
          <w:bCs/>
          <w:sz w:val="24"/>
          <w:szCs w:val="24"/>
        </w:rPr>
        <w:t>P</w:t>
      </w:r>
      <w:r w:rsidRPr="002052A7">
        <w:rPr>
          <w:rFonts w:ascii="Corbel" w:hAnsi="Corbel" w:cs="Times New Roman"/>
          <w:b/>
          <w:bCs/>
          <w:sz w:val="24"/>
          <w:szCs w:val="24"/>
        </w:rPr>
        <w:t xml:space="preserve">articipants' </w:t>
      </w:r>
      <w:r w:rsidR="00FC37DD" w:rsidRPr="002052A7">
        <w:rPr>
          <w:rFonts w:ascii="Corbel" w:hAnsi="Corbel" w:cs="Times New Roman"/>
          <w:b/>
          <w:bCs/>
          <w:sz w:val="24"/>
          <w:szCs w:val="24"/>
        </w:rPr>
        <w:t>C</w:t>
      </w:r>
      <w:r w:rsidRPr="002052A7">
        <w:rPr>
          <w:rFonts w:ascii="Corbel" w:hAnsi="Corbel" w:cs="Times New Roman"/>
          <w:b/>
          <w:bCs/>
          <w:sz w:val="24"/>
          <w:szCs w:val="24"/>
        </w:rPr>
        <w:t xml:space="preserve">areer </w:t>
      </w:r>
      <w:r w:rsidR="00FC37DD" w:rsidRPr="002052A7">
        <w:rPr>
          <w:rFonts w:ascii="Corbel" w:hAnsi="Corbel" w:cs="Times New Roman"/>
          <w:b/>
          <w:bCs/>
          <w:sz w:val="24"/>
          <w:szCs w:val="24"/>
        </w:rPr>
        <w:t>C</w:t>
      </w:r>
      <w:r w:rsidRPr="002052A7">
        <w:rPr>
          <w:rFonts w:ascii="Corbel" w:hAnsi="Corbel" w:cs="Times New Roman"/>
          <w:b/>
          <w:bCs/>
          <w:sz w:val="24"/>
          <w:szCs w:val="24"/>
        </w:rPr>
        <w:t>hoice</w:t>
      </w:r>
    </w:p>
    <w:p w:rsidR="00057C9A" w:rsidRPr="002052A7" w:rsidRDefault="0094186F"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In order to identify the</w:t>
      </w:r>
      <w:r w:rsidR="005558EF" w:rsidRPr="002052A7">
        <w:rPr>
          <w:rFonts w:ascii="Corbel" w:hAnsi="Corbel" w:cs="Times New Roman"/>
          <w:sz w:val="24"/>
          <w:szCs w:val="24"/>
        </w:rPr>
        <w:t xml:space="preserve"> prospective EFL teachers' most effective</w:t>
      </w:r>
      <w:r w:rsidR="00FF7AB3" w:rsidRPr="002052A7">
        <w:rPr>
          <w:rFonts w:ascii="Corbel" w:hAnsi="Corbel" w:cs="Times New Roman"/>
          <w:sz w:val="24"/>
          <w:szCs w:val="24"/>
        </w:rPr>
        <w:t xml:space="preserve"> </w:t>
      </w:r>
      <w:r w:rsidR="00327B29" w:rsidRPr="002052A7">
        <w:rPr>
          <w:rFonts w:ascii="Corbel" w:hAnsi="Corbel" w:cs="Times New Roman"/>
          <w:sz w:val="24"/>
          <w:szCs w:val="24"/>
        </w:rPr>
        <w:t xml:space="preserve">reasons for the choice of teaching </w:t>
      </w:r>
      <w:r w:rsidRPr="002052A7">
        <w:rPr>
          <w:rFonts w:ascii="Corbel" w:hAnsi="Corbel" w:cs="Times New Roman"/>
          <w:sz w:val="24"/>
          <w:szCs w:val="24"/>
        </w:rPr>
        <w:t xml:space="preserve">as </w:t>
      </w:r>
      <w:r w:rsidR="00FF7AB3" w:rsidRPr="002052A7">
        <w:rPr>
          <w:rFonts w:ascii="Corbel" w:hAnsi="Corbel" w:cs="Times New Roman"/>
          <w:sz w:val="24"/>
          <w:szCs w:val="24"/>
        </w:rPr>
        <w:t xml:space="preserve">their </w:t>
      </w:r>
      <w:r w:rsidRPr="002052A7">
        <w:rPr>
          <w:rFonts w:ascii="Corbel" w:hAnsi="Corbel" w:cs="Times New Roman"/>
          <w:sz w:val="24"/>
          <w:szCs w:val="24"/>
        </w:rPr>
        <w:t>future profession</w:t>
      </w:r>
      <w:r w:rsidR="00FF7AB3" w:rsidRPr="002052A7">
        <w:rPr>
          <w:rFonts w:ascii="Corbel" w:hAnsi="Corbel" w:cs="Times New Roman"/>
          <w:sz w:val="24"/>
          <w:szCs w:val="24"/>
        </w:rPr>
        <w:t>, mean score</w:t>
      </w:r>
      <w:r w:rsidR="005558EF" w:rsidRPr="002052A7">
        <w:rPr>
          <w:rFonts w:ascii="Corbel" w:hAnsi="Corbel" w:cs="Times New Roman"/>
          <w:sz w:val="24"/>
          <w:szCs w:val="24"/>
        </w:rPr>
        <w:t>s</w:t>
      </w:r>
      <w:r w:rsidR="00FF7AB3" w:rsidRPr="002052A7">
        <w:rPr>
          <w:rFonts w:ascii="Corbel" w:hAnsi="Corbel" w:cs="Times New Roman"/>
          <w:sz w:val="24"/>
          <w:szCs w:val="24"/>
        </w:rPr>
        <w:t xml:space="preserve"> and standard deviation</w:t>
      </w:r>
      <w:r w:rsidR="005558EF" w:rsidRPr="002052A7">
        <w:rPr>
          <w:rFonts w:ascii="Corbel" w:hAnsi="Corbel" w:cs="Times New Roman"/>
          <w:sz w:val="24"/>
          <w:szCs w:val="24"/>
        </w:rPr>
        <w:t>s</w:t>
      </w:r>
      <w:r w:rsidR="00FF7AB3" w:rsidRPr="002052A7">
        <w:rPr>
          <w:rFonts w:ascii="Corbel" w:hAnsi="Corbel" w:cs="Times New Roman"/>
          <w:sz w:val="24"/>
          <w:szCs w:val="24"/>
        </w:rPr>
        <w:t xml:space="preserve"> </w:t>
      </w:r>
      <w:r w:rsidR="005558EF" w:rsidRPr="002052A7">
        <w:rPr>
          <w:rFonts w:ascii="Corbel" w:hAnsi="Corbel" w:cs="Times New Roman"/>
          <w:sz w:val="24"/>
          <w:szCs w:val="24"/>
        </w:rPr>
        <w:t xml:space="preserve">of all items in the first subscale were calculated. </w:t>
      </w:r>
      <w:r w:rsidR="00FF7AB3" w:rsidRPr="002052A7">
        <w:rPr>
          <w:rFonts w:ascii="Corbel" w:hAnsi="Corbel" w:cs="Times New Roman"/>
          <w:sz w:val="24"/>
          <w:szCs w:val="24"/>
        </w:rPr>
        <w:t xml:space="preserve">Results are presented in </w:t>
      </w:r>
      <w:r w:rsidR="005558EF" w:rsidRPr="002052A7">
        <w:rPr>
          <w:rFonts w:ascii="Corbel" w:hAnsi="Corbel" w:cs="Times New Roman"/>
          <w:sz w:val="24"/>
          <w:szCs w:val="24"/>
        </w:rPr>
        <w:t>Table</w:t>
      </w:r>
      <w:r w:rsidR="00FF7AB3" w:rsidRPr="002052A7">
        <w:rPr>
          <w:rFonts w:ascii="Corbel" w:hAnsi="Corbel" w:cs="Times New Roman"/>
          <w:sz w:val="24"/>
          <w:szCs w:val="24"/>
        </w:rPr>
        <w:t xml:space="preserve"> 2.</w:t>
      </w:r>
      <w:r w:rsidRPr="002052A7">
        <w:rPr>
          <w:rFonts w:ascii="Corbel" w:hAnsi="Corbel" w:cs="Times New Roman"/>
          <w:sz w:val="24"/>
          <w:szCs w:val="24"/>
        </w:rPr>
        <w:t xml:space="preserve"> </w:t>
      </w:r>
    </w:p>
    <w:p w:rsidR="00131510" w:rsidRPr="002052A7" w:rsidRDefault="0094186F" w:rsidP="005558EF">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b/>
          <w:bCs/>
          <w:sz w:val="24"/>
          <w:szCs w:val="24"/>
        </w:rPr>
        <w:t>T</w:t>
      </w:r>
      <w:r w:rsidR="00131510" w:rsidRPr="002052A7">
        <w:rPr>
          <w:rFonts w:ascii="Corbel" w:hAnsi="Corbel" w:cs="Times New Roman"/>
          <w:b/>
          <w:bCs/>
          <w:sz w:val="24"/>
          <w:szCs w:val="24"/>
        </w:rPr>
        <w:t>able 2</w:t>
      </w:r>
      <w:r w:rsidR="00131510" w:rsidRPr="002052A7">
        <w:rPr>
          <w:rFonts w:ascii="Corbel" w:hAnsi="Corbel" w:cs="Times New Roman"/>
          <w:sz w:val="24"/>
          <w:szCs w:val="24"/>
        </w:rPr>
        <w:t>: Mean score</w:t>
      </w:r>
      <w:r w:rsidR="005558EF" w:rsidRPr="002052A7">
        <w:rPr>
          <w:rFonts w:ascii="Corbel" w:hAnsi="Corbel" w:cs="Times New Roman"/>
          <w:sz w:val="24"/>
          <w:szCs w:val="24"/>
        </w:rPr>
        <w:t>s and</w:t>
      </w:r>
      <w:r w:rsidR="00131510" w:rsidRPr="002052A7">
        <w:rPr>
          <w:rFonts w:ascii="Corbel" w:hAnsi="Corbel" w:cs="Times New Roman"/>
          <w:sz w:val="24"/>
          <w:szCs w:val="24"/>
        </w:rPr>
        <w:t xml:space="preserve"> standard deviation</w:t>
      </w:r>
      <w:r w:rsidR="005558EF" w:rsidRPr="002052A7">
        <w:rPr>
          <w:rFonts w:ascii="Corbel" w:hAnsi="Corbel" w:cs="Times New Roman"/>
          <w:sz w:val="24"/>
          <w:szCs w:val="24"/>
        </w:rPr>
        <w:t>s</w:t>
      </w:r>
      <w:r w:rsidR="00131510" w:rsidRPr="002052A7">
        <w:rPr>
          <w:rFonts w:ascii="Corbel" w:hAnsi="Corbel" w:cs="Times New Roman"/>
          <w:sz w:val="24"/>
          <w:szCs w:val="24"/>
        </w:rPr>
        <w:t xml:space="preserve"> of </w:t>
      </w:r>
      <w:r w:rsidR="007560A4" w:rsidRPr="002052A7">
        <w:rPr>
          <w:rFonts w:ascii="Corbel" w:hAnsi="Corbel" w:cs="Times New Roman"/>
          <w:sz w:val="24"/>
          <w:szCs w:val="24"/>
        </w:rPr>
        <w:t xml:space="preserve">participants' </w:t>
      </w:r>
      <w:r w:rsidR="00131510" w:rsidRPr="002052A7">
        <w:rPr>
          <w:rFonts w:ascii="Corbel" w:hAnsi="Corbel" w:cs="Times New Roman"/>
          <w:sz w:val="24"/>
          <w:szCs w:val="24"/>
        </w:rPr>
        <w:t>responses to career choice</w:t>
      </w:r>
      <w:r w:rsidR="007560A4" w:rsidRPr="002052A7">
        <w:rPr>
          <w:rFonts w:ascii="Corbel" w:hAnsi="Corbel" w:cs="Times New Roman"/>
          <w:sz w:val="24"/>
          <w:szCs w:val="24"/>
        </w:rPr>
        <w:t xml:space="preserve"> reasons</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961"/>
        <w:gridCol w:w="709"/>
        <w:gridCol w:w="708"/>
        <w:gridCol w:w="1418"/>
      </w:tblGrid>
      <w:tr w:rsidR="00B35884" w:rsidRPr="002052A7" w:rsidTr="00891A9D">
        <w:tc>
          <w:tcPr>
            <w:tcW w:w="426" w:type="dxa"/>
            <w:tcBorders>
              <w:top w:val="single" w:sz="12" w:space="0" w:color="auto"/>
              <w:bottom w:val="single" w:sz="12" w:space="0" w:color="auto"/>
            </w:tcBorders>
            <w:shd w:val="clear" w:color="auto" w:fill="BFBFBF" w:themeFill="background1" w:themeFillShade="BF"/>
          </w:tcPr>
          <w:p w:rsidR="00362C67" w:rsidRPr="002052A7" w:rsidRDefault="00362C67"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N</w:t>
            </w:r>
          </w:p>
        </w:tc>
        <w:tc>
          <w:tcPr>
            <w:tcW w:w="4961" w:type="dxa"/>
            <w:tcBorders>
              <w:top w:val="single" w:sz="12" w:space="0" w:color="auto"/>
              <w:bottom w:val="single" w:sz="12" w:space="0" w:color="auto"/>
            </w:tcBorders>
            <w:shd w:val="clear" w:color="auto" w:fill="BFBFBF" w:themeFill="background1" w:themeFillShade="BF"/>
          </w:tcPr>
          <w:p w:rsidR="00362C67" w:rsidRPr="002052A7" w:rsidRDefault="00362C67"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Item</w:t>
            </w:r>
          </w:p>
        </w:tc>
        <w:tc>
          <w:tcPr>
            <w:tcW w:w="709" w:type="dxa"/>
            <w:tcBorders>
              <w:top w:val="single" w:sz="12" w:space="0" w:color="auto"/>
              <w:bottom w:val="single" w:sz="12" w:space="0" w:color="auto"/>
            </w:tcBorders>
            <w:shd w:val="clear" w:color="auto" w:fill="BFBFBF" w:themeFill="background1" w:themeFillShade="BF"/>
          </w:tcPr>
          <w:p w:rsidR="00362C67" w:rsidRPr="002052A7" w:rsidRDefault="00362C67"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M</w:t>
            </w:r>
          </w:p>
        </w:tc>
        <w:tc>
          <w:tcPr>
            <w:tcW w:w="708" w:type="dxa"/>
            <w:tcBorders>
              <w:top w:val="single" w:sz="12" w:space="0" w:color="auto"/>
              <w:bottom w:val="single" w:sz="12" w:space="0" w:color="auto"/>
            </w:tcBorders>
            <w:shd w:val="clear" w:color="auto" w:fill="BFBFBF" w:themeFill="background1" w:themeFillShade="BF"/>
          </w:tcPr>
          <w:p w:rsidR="00362C67" w:rsidRPr="002052A7" w:rsidRDefault="00362C67"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SD</w:t>
            </w:r>
          </w:p>
        </w:tc>
        <w:tc>
          <w:tcPr>
            <w:tcW w:w="1418" w:type="dxa"/>
            <w:tcBorders>
              <w:top w:val="single" w:sz="12" w:space="0" w:color="auto"/>
              <w:bottom w:val="single" w:sz="12" w:space="0" w:color="auto"/>
            </w:tcBorders>
            <w:shd w:val="clear" w:color="auto" w:fill="BFBFBF" w:themeFill="background1" w:themeFillShade="BF"/>
          </w:tcPr>
          <w:p w:rsidR="00362C67" w:rsidRPr="002052A7" w:rsidRDefault="00891A9D"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Agreement </w:t>
            </w:r>
          </w:p>
        </w:tc>
      </w:tr>
      <w:tr w:rsidR="00B35884" w:rsidRPr="002052A7" w:rsidTr="00891A9D">
        <w:trPr>
          <w:trHeight w:val="268"/>
        </w:trPr>
        <w:tc>
          <w:tcPr>
            <w:tcW w:w="426" w:type="dxa"/>
            <w:tcBorders>
              <w:top w:val="single" w:sz="12" w:space="0" w:color="auto"/>
              <w:bottom w:val="single" w:sz="2" w:space="0" w:color="auto"/>
            </w:tcBorders>
          </w:tcPr>
          <w:p w:rsidR="00362C67" w:rsidRPr="002052A7" w:rsidRDefault="00362C67"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12" w:space="0" w:color="auto"/>
              <w:bottom w:val="single" w:sz="2" w:space="0" w:color="auto"/>
            </w:tcBorders>
          </w:tcPr>
          <w:p w:rsidR="00362C67" w:rsidRPr="002052A7" w:rsidRDefault="00362C67" w:rsidP="001746A6">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 chose teaching profession because teaching children makes me feel pleased.</w:t>
            </w:r>
          </w:p>
        </w:tc>
        <w:tc>
          <w:tcPr>
            <w:tcW w:w="709" w:type="dxa"/>
            <w:tcBorders>
              <w:top w:val="single" w:sz="12" w:space="0" w:color="auto"/>
              <w:bottom w:val="single" w:sz="2" w:space="0" w:color="auto"/>
            </w:tcBorders>
          </w:tcPr>
          <w:p w:rsidR="00362C67" w:rsidRPr="002052A7" w:rsidRDefault="00362C67"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4.14</w:t>
            </w:r>
          </w:p>
        </w:tc>
        <w:tc>
          <w:tcPr>
            <w:tcW w:w="708" w:type="dxa"/>
            <w:tcBorders>
              <w:top w:val="single" w:sz="12" w:space="0" w:color="auto"/>
              <w:bottom w:val="single" w:sz="2" w:space="0" w:color="auto"/>
            </w:tcBorders>
          </w:tcPr>
          <w:p w:rsidR="00362C67" w:rsidRPr="002052A7" w:rsidRDefault="00362C67"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0.84</w:t>
            </w:r>
          </w:p>
        </w:tc>
        <w:tc>
          <w:tcPr>
            <w:tcW w:w="1418" w:type="dxa"/>
            <w:tcBorders>
              <w:top w:val="single" w:sz="12" w:space="0" w:color="auto"/>
              <w:bottom w:val="single" w:sz="2" w:space="0" w:color="auto"/>
            </w:tcBorders>
          </w:tcPr>
          <w:p w:rsidR="00362C67" w:rsidRPr="002052A7" w:rsidRDefault="00891A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bottom w:val="single" w:sz="12" w:space="0" w:color="auto"/>
            </w:tcBorders>
          </w:tcPr>
          <w:p w:rsidR="00362C67" w:rsidRPr="002052A7" w:rsidRDefault="00362C67"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bottom w:val="single" w:sz="12" w:space="0" w:color="auto"/>
            </w:tcBorders>
          </w:tcPr>
          <w:p w:rsidR="00362C67" w:rsidRPr="002052A7" w:rsidRDefault="00362C67" w:rsidP="001746A6">
            <w:pPr>
              <w:autoSpaceDE w:val="0"/>
              <w:autoSpaceDN w:val="0"/>
              <w:bidi w:val="0"/>
              <w:adjustRightInd w:val="0"/>
              <w:rPr>
                <w:rFonts w:ascii="Corbel" w:hAnsi="Corbel" w:cs="Times New Roman"/>
                <w:sz w:val="24"/>
                <w:szCs w:val="24"/>
              </w:rPr>
            </w:pPr>
            <w:r w:rsidRPr="002052A7">
              <w:rPr>
                <w:rFonts w:ascii="Corbel" w:hAnsi="Corbel" w:cs="Times New Roman"/>
                <w:sz w:val="24"/>
                <w:szCs w:val="24"/>
              </w:rPr>
              <w:t xml:space="preserve">I chose teaching profession because it was my childhood dream. </w:t>
            </w:r>
          </w:p>
        </w:tc>
        <w:tc>
          <w:tcPr>
            <w:tcW w:w="709" w:type="dxa"/>
            <w:tcBorders>
              <w:bottom w:val="single" w:sz="12" w:space="0" w:color="auto"/>
            </w:tcBorders>
          </w:tcPr>
          <w:p w:rsidR="00362C67" w:rsidRPr="002052A7" w:rsidRDefault="00362C67"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3.86</w:t>
            </w:r>
          </w:p>
        </w:tc>
        <w:tc>
          <w:tcPr>
            <w:tcW w:w="708" w:type="dxa"/>
            <w:tcBorders>
              <w:bottom w:val="single" w:sz="12" w:space="0" w:color="auto"/>
            </w:tcBorders>
          </w:tcPr>
          <w:p w:rsidR="00362C67" w:rsidRPr="002052A7" w:rsidRDefault="00362C67"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1.1</w:t>
            </w:r>
            <w:r w:rsidR="00891A9D" w:rsidRPr="002052A7">
              <w:rPr>
                <w:rFonts w:ascii="Corbel" w:hAnsi="Corbel" w:cs="Times New Roman"/>
                <w:sz w:val="24"/>
                <w:szCs w:val="24"/>
              </w:rPr>
              <w:t>4</w:t>
            </w:r>
          </w:p>
        </w:tc>
        <w:tc>
          <w:tcPr>
            <w:tcW w:w="1418" w:type="dxa"/>
            <w:tcBorders>
              <w:bottom w:val="single" w:sz="12" w:space="0" w:color="auto"/>
            </w:tcBorders>
          </w:tcPr>
          <w:p w:rsidR="00362C67" w:rsidRPr="002052A7" w:rsidRDefault="00891A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top w:val="single" w:sz="2" w:space="0" w:color="auto"/>
              <w:bottom w:val="single" w:sz="2" w:space="0" w:color="auto"/>
            </w:tcBorders>
          </w:tcPr>
          <w:p w:rsidR="00362C67" w:rsidRPr="002052A7" w:rsidRDefault="00362C67"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362C67" w:rsidRPr="002052A7" w:rsidRDefault="00362C67" w:rsidP="001746A6">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 chose teaching profession because it is popular among professions.</w:t>
            </w:r>
          </w:p>
        </w:tc>
        <w:tc>
          <w:tcPr>
            <w:tcW w:w="709" w:type="dxa"/>
            <w:tcBorders>
              <w:top w:val="single" w:sz="2" w:space="0" w:color="auto"/>
              <w:bottom w:val="single" w:sz="2" w:space="0" w:color="auto"/>
            </w:tcBorders>
          </w:tcPr>
          <w:p w:rsidR="00362C67" w:rsidRPr="002052A7" w:rsidRDefault="00362C67"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3.62</w:t>
            </w:r>
          </w:p>
        </w:tc>
        <w:tc>
          <w:tcPr>
            <w:tcW w:w="708" w:type="dxa"/>
            <w:tcBorders>
              <w:top w:val="single" w:sz="2" w:space="0" w:color="auto"/>
              <w:bottom w:val="single" w:sz="2" w:space="0" w:color="auto"/>
            </w:tcBorders>
          </w:tcPr>
          <w:p w:rsidR="00362C67" w:rsidRPr="002052A7" w:rsidRDefault="00362C67"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1.06</w:t>
            </w:r>
          </w:p>
        </w:tc>
        <w:tc>
          <w:tcPr>
            <w:tcW w:w="1418" w:type="dxa"/>
            <w:tcBorders>
              <w:top w:val="single" w:sz="2" w:space="0" w:color="auto"/>
              <w:bottom w:val="single" w:sz="2" w:space="0" w:color="auto"/>
            </w:tcBorders>
          </w:tcPr>
          <w:p w:rsidR="00362C67" w:rsidRPr="002052A7" w:rsidRDefault="00891A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bottom w:val="single" w:sz="2" w:space="0" w:color="auto"/>
            </w:tcBorders>
          </w:tcPr>
          <w:p w:rsidR="00362C67" w:rsidRPr="002052A7" w:rsidRDefault="00362C67"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bottom w:val="single" w:sz="2" w:space="0" w:color="auto"/>
            </w:tcBorders>
          </w:tcPr>
          <w:p w:rsidR="00362C67" w:rsidRPr="002052A7" w:rsidRDefault="00362C67" w:rsidP="001746A6">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 chose teaching profession because it is easily available.</w:t>
            </w:r>
          </w:p>
        </w:tc>
        <w:tc>
          <w:tcPr>
            <w:tcW w:w="709" w:type="dxa"/>
            <w:tcBorders>
              <w:bottom w:val="single" w:sz="2" w:space="0" w:color="auto"/>
            </w:tcBorders>
          </w:tcPr>
          <w:p w:rsidR="00362C67" w:rsidRPr="002052A7" w:rsidRDefault="00362C67"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3.24</w:t>
            </w:r>
          </w:p>
        </w:tc>
        <w:tc>
          <w:tcPr>
            <w:tcW w:w="708" w:type="dxa"/>
            <w:tcBorders>
              <w:bottom w:val="single" w:sz="2" w:space="0" w:color="auto"/>
            </w:tcBorders>
          </w:tcPr>
          <w:p w:rsidR="00362C67" w:rsidRPr="002052A7" w:rsidRDefault="00362C67"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0.98</w:t>
            </w:r>
          </w:p>
        </w:tc>
        <w:tc>
          <w:tcPr>
            <w:tcW w:w="1418" w:type="dxa"/>
            <w:tcBorders>
              <w:bottom w:val="single" w:sz="2" w:space="0" w:color="auto"/>
            </w:tcBorders>
          </w:tcPr>
          <w:p w:rsidR="00362C67" w:rsidRPr="002052A7" w:rsidRDefault="00891A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Neutral </w:t>
            </w:r>
          </w:p>
        </w:tc>
      </w:tr>
      <w:tr w:rsidR="00B35884" w:rsidRPr="002052A7" w:rsidTr="00891A9D">
        <w:trPr>
          <w:trHeight w:val="518"/>
        </w:trPr>
        <w:tc>
          <w:tcPr>
            <w:tcW w:w="426" w:type="dxa"/>
            <w:tcBorders>
              <w:bottom w:val="single" w:sz="2" w:space="0" w:color="auto"/>
            </w:tcBorders>
          </w:tcPr>
          <w:p w:rsidR="00362C67" w:rsidRPr="002052A7" w:rsidRDefault="00362C67"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bottom w:val="single" w:sz="2" w:space="0" w:color="auto"/>
            </w:tcBorders>
          </w:tcPr>
          <w:p w:rsidR="00362C67" w:rsidRPr="002052A7" w:rsidRDefault="00362C67" w:rsidP="001746A6">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 chose teaching profession because my marks in General Secondary Certificate Examination were low</w:t>
            </w:r>
            <w:r w:rsidRPr="002052A7">
              <w:rPr>
                <w:rFonts w:ascii="Corbel" w:hAnsi="Corbel" w:cs="Times New Roman"/>
                <w:sz w:val="24"/>
                <w:szCs w:val="24"/>
                <w:rtl/>
              </w:rPr>
              <w:t>.</w:t>
            </w:r>
          </w:p>
        </w:tc>
        <w:tc>
          <w:tcPr>
            <w:tcW w:w="709" w:type="dxa"/>
            <w:tcBorders>
              <w:bottom w:val="single" w:sz="2" w:space="0" w:color="auto"/>
            </w:tcBorders>
          </w:tcPr>
          <w:p w:rsidR="00362C67" w:rsidRPr="002052A7" w:rsidRDefault="00362C67"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2.10</w:t>
            </w:r>
          </w:p>
        </w:tc>
        <w:tc>
          <w:tcPr>
            <w:tcW w:w="708" w:type="dxa"/>
            <w:tcBorders>
              <w:bottom w:val="single" w:sz="2" w:space="0" w:color="auto"/>
            </w:tcBorders>
          </w:tcPr>
          <w:p w:rsidR="00362C67" w:rsidRPr="002052A7" w:rsidRDefault="00362C67"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1.0</w:t>
            </w:r>
            <w:r w:rsidR="00891A9D" w:rsidRPr="002052A7">
              <w:rPr>
                <w:rFonts w:ascii="Corbel" w:hAnsi="Corbel" w:cs="Times New Roman"/>
                <w:sz w:val="24"/>
                <w:szCs w:val="24"/>
              </w:rPr>
              <w:t>8</w:t>
            </w:r>
          </w:p>
        </w:tc>
        <w:tc>
          <w:tcPr>
            <w:tcW w:w="1418" w:type="dxa"/>
            <w:tcBorders>
              <w:bottom w:val="single" w:sz="2" w:space="0" w:color="auto"/>
            </w:tcBorders>
          </w:tcPr>
          <w:p w:rsidR="00362C67" w:rsidRPr="002052A7" w:rsidRDefault="00891A9D"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Disagree</w:t>
            </w:r>
          </w:p>
        </w:tc>
      </w:tr>
      <w:tr w:rsidR="00B35884" w:rsidRPr="002052A7" w:rsidTr="00891A9D">
        <w:trPr>
          <w:trHeight w:val="509"/>
        </w:trPr>
        <w:tc>
          <w:tcPr>
            <w:tcW w:w="426" w:type="dxa"/>
            <w:tcBorders>
              <w:top w:val="single" w:sz="2" w:space="0" w:color="auto"/>
              <w:bottom w:val="single" w:sz="2" w:space="0" w:color="auto"/>
            </w:tcBorders>
          </w:tcPr>
          <w:p w:rsidR="00362C67" w:rsidRPr="002052A7" w:rsidRDefault="00362C67"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362C67" w:rsidRPr="002052A7" w:rsidRDefault="00362C67" w:rsidP="001746A6">
            <w:pPr>
              <w:autoSpaceDE w:val="0"/>
              <w:autoSpaceDN w:val="0"/>
              <w:bidi w:val="0"/>
              <w:adjustRightInd w:val="0"/>
              <w:rPr>
                <w:rFonts w:ascii="Corbel" w:hAnsi="Corbel" w:cs="Times New Roman"/>
                <w:sz w:val="24"/>
                <w:szCs w:val="24"/>
              </w:rPr>
            </w:pPr>
            <w:r w:rsidRPr="002052A7">
              <w:rPr>
                <w:rFonts w:ascii="Corbel" w:hAnsi="Corbel" w:cs="Times New Roman"/>
                <w:sz w:val="24"/>
                <w:szCs w:val="24"/>
              </w:rPr>
              <w:t xml:space="preserve">I chose teaching profession because of the compulsion and persuasion of friends and relatives. </w:t>
            </w:r>
          </w:p>
        </w:tc>
        <w:tc>
          <w:tcPr>
            <w:tcW w:w="709" w:type="dxa"/>
            <w:tcBorders>
              <w:top w:val="single" w:sz="2" w:space="0" w:color="auto"/>
            </w:tcBorders>
          </w:tcPr>
          <w:p w:rsidR="00362C67" w:rsidRPr="002052A7" w:rsidRDefault="00362C67"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1.76</w:t>
            </w:r>
          </w:p>
        </w:tc>
        <w:tc>
          <w:tcPr>
            <w:tcW w:w="708" w:type="dxa"/>
            <w:tcBorders>
              <w:top w:val="single" w:sz="2" w:space="0" w:color="auto"/>
            </w:tcBorders>
          </w:tcPr>
          <w:p w:rsidR="00362C67" w:rsidRPr="002052A7" w:rsidRDefault="00362C67"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0.7</w:t>
            </w:r>
            <w:r w:rsidR="00891A9D" w:rsidRPr="002052A7">
              <w:rPr>
                <w:rFonts w:ascii="Corbel" w:hAnsi="Corbel" w:cs="Times New Roman"/>
                <w:sz w:val="24"/>
                <w:szCs w:val="24"/>
              </w:rPr>
              <w:t>6</w:t>
            </w:r>
          </w:p>
        </w:tc>
        <w:tc>
          <w:tcPr>
            <w:tcW w:w="1418" w:type="dxa"/>
            <w:tcBorders>
              <w:top w:val="single" w:sz="2" w:space="0" w:color="auto"/>
            </w:tcBorders>
          </w:tcPr>
          <w:p w:rsidR="00362C67"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Strongly disagree</w:t>
            </w:r>
          </w:p>
        </w:tc>
      </w:tr>
      <w:tr w:rsidR="00B35884" w:rsidRPr="002052A7" w:rsidTr="00891A9D">
        <w:tc>
          <w:tcPr>
            <w:tcW w:w="5387" w:type="dxa"/>
            <w:gridSpan w:val="2"/>
            <w:tcBorders>
              <w:top w:val="single" w:sz="12" w:space="0" w:color="auto"/>
              <w:bottom w:val="single" w:sz="12" w:space="0" w:color="auto"/>
            </w:tcBorders>
          </w:tcPr>
          <w:p w:rsidR="00131510" w:rsidRPr="002052A7" w:rsidRDefault="00131510"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Mean score of all mean score</w:t>
            </w:r>
          </w:p>
        </w:tc>
        <w:tc>
          <w:tcPr>
            <w:tcW w:w="709" w:type="dxa"/>
            <w:tcBorders>
              <w:top w:val="single" w:sz="12" w:space="0" w:color="auto"/>
              <w:bottom w:val="single" w:sz="12" w:space="0" w:color="auto"/>
            </w:tcBorders>
          </w:tcPr>
          <w:p w:rsidR="00131510" w:rsidRPr="002052A7" w:rsidRDefault="00C9331E"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3.12</w:t>
            </w:r>
          </w:p>
        </w:tc>
        <w:tc>
          <w:tcPr>
            <w:tcW w:w="708" w:type="dxa"/>
            <w:tcBorders>
              <w:top w:val="single" w:sz="12" w:space="0" w:color="auto"/>
              <w:bottom w:val="single" w:sz="12" w:space="0" w:color="auto"/>
            </w:tcBorders>
          </w:tcPr>
          <w:p w:rsidR="00131510" w:rsidRPr="002052A7" w:rsidRDefault="00C9331E" w:rsidP="00891A9D">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0.36</w:t>
            </w:r>
          </w:p>
        </w:tc>
        <w:tc>
          <w:tcPr>
            <w:tcW w:w="1418" w:type="dxa"/>
            <w:tcBorders>
              <w:top w:val="single" w:sz="12" w:space="0" w:color="auto"/>
              <w:bottom w:val="single" w:sz="12" w:space="0" w:color="auto"/>
            </w:tcBorders>
          </w:tcPr>
          <w:p w:rsidR="00131510" w:rsidRPr="002052A7" w:rsidRDefault="00131510" w:rsidP="001746A6">
            <w:pPr>
              <w:autoSpaceDE w:val="0"/>
              <w:autoSpaceDN w:val="0"/>
              <w:bidi w:val="0"/>
              <w:adjustRightInd w:val="0"/>
              <w:jc w:val="center"/>
              <w:rPr>
                <w:rFonts w:ascii="Corbel" w:hAnsi="Corbel" w:cs="Times New Roman"/>
                <w:b/>
                <w:bCs/>
                <w:sz w:val="24"/>
                <w:szCs w:val="24"/>
              </w:rPr>
            </w:pPr>
          </w:p>
        </w:tc>
      </w:tr>
    </w:tbl>
    <w:p w:rsidR="00131510" w:rsidRPr="002052A7" w:rsidRDefault="00FF7AB3"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lastRenderedPageBreak/>
        <w:t>R</w:t>
      </w:r>
      <w:r w:rsidR="00131510" w:rsidRPr="002052A7">
        <w:rPr>
          <w:rFonts w:ascii="Corbel" w:hAnsi="Corbel" w:cs="Times New Roman"/>
          <w:sz w:val="24"/>
          <w:szCs w:val="24"/>
        </w:rPr>
        <w:t xml:space="preserve">esults in </w:t>
      </w:r>
      <w:r w:rsidR="005558EF" w:rsidRPr="002052A7">
        <w:rPr>
          <w:rFonts w:ascii="Corbel" w:hAnsi="Corbel" w:cs="Times New Roman"/>
          <w:sz w:val="24"/>
          <w:szCs w:val="24"/>
        </w:rPr>
        <w:t>Table</w:t>
      </w:r>
      <w:r w:rsidR="00131510" w:rsidRPr="002052A7">
        <w:rPr>
          <w:rFonts w:ascii="Corbel" w:hAnsi="Corbel" w:cs="Times New Roman"/>
          <w:sz w:val="24"/>
          <w:szCs w:val="24"/>
        </w:rPr>
        <w:t xml:space="preserve"> 2 reveal </w:t>
      </w:r>
      <w:r w:rsidR="006B4DFB" w:rsidRPr="002052A7">
        <w:rPr>
          <w:rFonts w:ascii="Corbel" w:hAnsi="Corbel" w:cs="Times New Roman"/>
          <w:sz w:val="24"/>
          <w:szCs w:val="24"/>
        </w:rPr>
        <w:t xml:space="preserve">a moderate agreement (M=3.12) </w:t>
      </w:r>
      <w:r w:rsidR="00A51811" w:rsidRPr="002052A7">
        <w:rPr>
          <w:rFonts w:ascii="Corbel" w:hAnsi="Corbel" w:cs="Times New Roman"/>
          <w:sz w:val="24"/>
          <w:szCs w:val="24"/>
        </w:rPr>
        <w:t>by</w:t>
      </w:r>
      <w:r w:rsidR="006B4DFB" w:rsidRPr="002052A7">
        <w:rPr>
          <w:rFonts w:ascii="Corbel" w:hAnsi="Corbel" w:cs="Times New Roman"/>
          <w:sz w:val="24"/>
          <w:szCs w:val="24"/>
        </w:rPr>
        <w:t xml:space="preserve"> participant prospective EFL teachers on the reasons </w:t>
      </w:r>
      <w:r w:rsidRPr="002052A7">
        <w:rPr>
          <w:rFonts w:ascii="Corbel" w:hAnsi="Corbel" w:cs="Times New Roman"/>
          <w:sz w:val="24"/>
          <w:szCs w:val="24"/>
        </w:rPr>
        <w:t xml:space="preserve">that </w:t>
      </w:r>
      <w:r w:rsidR="006B4DFB" w:rsidRPr="002052A7">
        <w:rPr>
          <w:rFonts w:ascii="Corbel" w:hAnsi="Corbel" w:cs="Times New Roman"/>
          <w:sz w:val="24"/>
          <w:szCs w:val="24"/>
        </w:rPr>
        <w:t xml:space="preserve">caused them to choose </w:t>
      </w:r>
      <w:r w:rsidRPr="002052A7">
        <w:rPr>
          <w:rFonts w:ascii="Corbel" w:hAnsi="Corbel" w:cs="Times New Roman"/>
          <w:sz w:val="24"/>
          <w:szCs w:val="24"/>
        </w:rPr>
        <w:t xml:space="preserve">teaching </w:t>
      </w:r>
      <w:r w:rsidR="006B4DFB" w:rsidRPr="002052A7">
        <w:rPr>
          <w:rFonts w:ascii="Corbel" w:hAnsi="Corbel" w:cs="Times New Roman"/>
          <w:sz w:val="24"/>
          <w:szCs w:val="24"/>
        </w:rPr>
        <w:t>as their future profession.</w:t>
      </w:r>
      <w:r w:rsidR="001629E7" w:rsidRPr="002052A7">
        <w:rPr>
          <w:rFonts w:ascii="Corbel" w:hAnsi="Corbel" w:cs="Times New Roman"/>
          <w:sz w:val="24"/>
          <w:szCs w:val="24"/>
        </w:rPr>
        <w:t xml:space="preserve"> </w:t>
      </w:r>
      <w:r w:rsidR="006B4DFB" w:rsidRPr="002052A7">
        <w:rPr>
          <w:rFonts w:ascii="Corbel" w:hAnsi="Corbel" w:cs="Times New Roman"/>
          <w:sz w:val="24"/>
          <w:szCs w:val="24"/>
        </w:rPr>
        <w:t xml:space="preserve">However, </w:t>
      </w:r>
      <w:r w:rsidRPr="002052A7">
        <w:rPr>
          <w:rFonts w:ascii="Corbel" w:hAnsi="Corbel" w:cs="Times New Roman"/>
          <w:sz w:val="24"/>
          <w:szCs w:val="24"/>
        </w:rPr>
        <w:t xml:space="preserve">the pleasure </w:t>
      </w:r>
      <w:r w:rsidR="006B4DFB" w:rsidRPr="002052A7">
        <w:rPr>
          <w:rFonts w:ascii="Corbel" w:hAnsi="Corbel" w:cs="Times New Roman"/>
          <w:sz w:val="24"/>
          <w:szCs w:val="24"/>
        </w:rPr>
        <w:t>that they expect to</w:t>
      </w:r>
      <w:r w:rsidRPr="002052A7">
        <w:rPr>
          <w:rFonts w:ascii="Corbel" w:hAnsi="Corbel" w:cs="Times New Roman"/>
          <w:sz w:val="24"/>
          <w:szCs w:val="24"/>
        </w:rPr>
        <w:t xml:space="preserve"> feel when teaching children was the most </w:t>
      </w:r>
      <w:r w:rsidR="006B4DFB" w:rsidRPr="002052A7">
        <w:rPr>
          <w:rFonts w:ascii="Corbel" w:hAnsi="Corbel" w:cs="Times New Roman"/>
          <w:sz w:val="24"/>
          <w:szCs w:val="24"/>
        </w:rPr>
        <w:t>effective</w:t>
      </w:r>
      <w:r w:rsidRPr="002052A7">
        <w:rPr>
          <w:rFonts w:ascii="Corbel" w:hAnsi="Corbel" w:cs="Times New Roman"/>
          <w:sz w:val="24"/>
          <w:szCs w:val="24"/>
        </w:rPr>
        <w:t xml:space="preserve"> cause </w:t>
      </w:r>
      <w:r w:rsidR="006B4DFB" w:rsidRPr="002052A7">
        <w:rPr>
          <w:rFonts w:ascii="Corbel" w:hAnsi="Corbel" w:cs="Times New Roman"/>
          <w:sz w:val="24"/>
          <w:szCs w:val="24"/>
        </w:rPr>
        <w:t>for their choice</w:t>
      </w:r>
      <w:r w:rsidRPr="002052A7">
        <w:rPr>
          <w:rFonts w:ascii="Corbel" w:hAnsi="Corbel" w:cs="Times New Roman"/>
          <w:sz w:val="24"/>
          <w:szCs w:val="24"/>
        </w:rPr>
        <w:t xml:space="preserve"> (M=4.14). </w:t>
      </w:r>
      <w:r w:rsidR="006B4DFB" w:rsidRPr="002052A7">
        <w:rPr>
          <w:rFonts w:ascii="Corbel" w:hAnsi="Corbel" w:cs="Times New Roman"/>
          <w:sz w:val="24"/>
          <w:szCs w:val="24"/>
        </w:rPr>
        <w:t>Their desire to fulfill their childhood dreams (M=3.86)</w:t>
      </w:r>
      <w:r w:rsidR="001629E7" w:rsidRPr="002052A7">
        <w:rPr>
          <w:rFonts w:ascii="Corbel" w:hAnsi="Corbel" w:cs="Times New Roman"/>
          <w:sz w:val="24"/>
          <w:szCs w:val="24"/>
        </w:rPr>
        <w:t xml:space="preserve"> was also significant in their decision to be teachers </w:t>
      </w:r>
      <w:r w:rsidR="005558EF" w:rsidRPr="002052A7">
        <w:rPr>
          <w:rFonts w:ascii="Corbel" w:hAnsi="Corbel" w:cs="Times New Roman"/>
          <w:sz w:val="24"/>
          <w:szCs w:val="24"/>
        </w:rPr>
        <w:t>after graduation</w:t>
      </w:r>
      <w:r w:rsidR="001629E7" w:rsidRPr="002052A7">
        <w:rPr>
          <w:rFonts w:ascii="Corbel" w:hAnsi="Corbel" w:cs="Times New Roman"/>
          <w:sz w:val="24"/>
          <w:szCs w:val="24"/>
        </w:rPr>
        <w:t>. Popularity of teaching among other professions (M=3.62) and its availability for them after university (M=3.24) played a significant role in their choice, too. Nevertheless, their low marks in the General Secondary Certificate Examination (M=2.10) and the compulsion of parents and the persuasion of friends to choose teaching profession</w:t>
      </w:r>
      <w:r w:rsidR="00362C67" w:rsidRPr="002052A7">
        <w:rPr>
          <w:rFonts w:ascii="Corbel" w:hAnsi="Corbel" w:cs="Times New Roman"/>
          <w:sz w:val="24"/>
          <w:szCs w:val="24"/>
        </w:rPr>
        <w:t xml:space="preserve"> (M=1.76)</w:t>
      </w:r>
      <w:r w:rsidR="001629E7" w:rsidRPr="002052A7">
        <w:rPr>
          <w:rFonts w:ascii="Corbel" w:hAnsi="Corbel" w:cs="Times New Roman"/>
          <w:sz w:val="24"/>
          <w:szCs w:val="24"/>
        </w:rPr>
        <w:t xml:space="preserve"> were not highl</w:t>
      </w:r>
      <w:r w:rsidR="00362C67" w:rsidRPr="002052A7">
        <w:rPr>
          <w:rFonts w:ascii="Corbel" w:hAnsi="Corbel" w:cs="Times New Roman"/>
          <w:sz w:val="24"/>
          <w:szCs w:val="24"/>
        </w:rPr>
        <w:t>y</w:t>
      </w:r>
      <w:r w:rsidR="001629E7" w:rsidRPr="002052A7">
        <w:rPr>
          <w:rFonts w:ascii="Corbel" w:hAnsi="Corbel" w:cs="Times New Roman"/>
          <w:sz w:val="24"/>
          <w:szCs w:val="24"/>
        </w:rPr>
        <w:t xml:space="preserve"> effective in their choice and so had </w:t>
      </w:r>
      <w:r w:rsidR="005558EF" w:rsidRPr="002052A7">
        <w:rPr>
          <w:rFonts w:ascii="Corbel" w:hAnsi="Corbel" w:cs="Times New Roman"/>
          <w:sz w:val="24"/>
          <w:szCs w:val="24"/>
        </w:rPr>
        <w:t>very little</w:t>
      </w:r>
      <w:r w:rsidR="001629E7" w:rsidRPr="002052A7">
        <w:rPr>
          <w:rFonts w:ascii="Corbel" w:hAnsi="Corbel" w:cs="Times New Roman"/>
          <w:sz w:val="24"/>
          <w:szCs w:val="24"/>
        </w:rPr>
        <w:t xml:space="preserve"> effect on their attitude toward teaching profession.  </w:t>
      </w:r>
      <w:r w:rsidR="006B4DFB" w:rsidRPr="002052A7">
        <w:rPr>
          <w:rFonts w:ascii="Corbel" w:hAnsi="Corbel" w:cs="Times New Roman"/>
          <w:sz w:val="24"/>
          <w:szCs w:val="24"/>
        </w:rPr>
        <w:t xml:space="preserve"> </w:t>
      </w:r>
    </w:p>
    <w:p w:rsidR="00C95A5C" w:rsidRPr="002052A7" w:rsidRDefault="00FC37DD" w:rsidP="005040F2">
      <w:pPr>
        <w:pStyle w:val="a3"/>
        <w:numPr>
          <w:ilvl w:val="2"/>
          <w:numId w:val="13"/>
        </w:numPr>
        <w:autoSpaceDE w:val="0"/>
        <w:autoSpaceDN w:val="0"/>
        <w:bidi w:val="0"/>
        <w:adjustRightInd w:val="0"/>
        <w:spacing w:before="120" w:after="120" w:line="240" w:lineRule="auto"/>
        <w:ind w:left="0" w:firstLine="0"/>
        <w:jc w:val="both"/>
        <w:rPr>
          <w:rFonts w:ascii="Corbel" w:hAnsi="Corbel" w:cs="Times New Roman"/>
          <w:b/>
          <w:bCs/>
          <w:sz w:val="24"/>
          <w:szCs w:val="24"/>
        </w:rPr>
      </w:pPr>
      <w:r w:rsidRPr="002052A7">
        <w:rPr>
          <w:rFonts w:ascii="Corbel" w:hAnsi="Corbel" w:cs="Times New Roman"/>
          <w:b/>
          <w:bCs/>
          <w:sz w:val="24"/>
          <w:szCs w:val="24"/>
        </w:rPr>
        <w:t>Results on P</w:t>
      </w:r>
      <w:r w:rsidR="00C95A5C" w:rsidRPr="002052A7">
        <w:rPr>
          <w:rFonts w:ascii="Corbel" w:hAnsi="Corbel" w:cs="Times New Roman"/>
          <w:b/>
          <w:bCs/>
          <w:sz w:val="24"/>
          <w:szCs w:val="24"/>
        </w:rPr>
        <w:t>articipants' Attitudinal Development</w:t>
      </w:r>
    </w:p>
    <w:p w:rsidR="00A51811" w:rsidRPr="002052A7" w:rsidRDefault="00E52552"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In order to identify the prospective </w:t>
      </w:r>
      <w:r w:rsidR="00E548B6" w:rsidRPr="002052A7">
        <w:rPr>
          <w:rFonts w:ascii="Corbel" w:hAnsi="Corbel" w:cs="Times New Roman"/>
          <w:sz w:val="24"/>
          <w:szCs w:val="24"/>
        </w:rPr>
        <w:t xml:space="preserve">EFL </w:t>
      </w:r>
      <w:r w:rsidRPr="002052A7">
        <w:rPr>
          <w:rFonts w:ascii="Corbel" w:hAnsi="Corbel" w:cs="Times New Roman"/>
          <w:sz w:val="24"/>
          <w:szCs w:val="24"/>
        </w:rPr>
        <w:t xml:space="preserve">teachers' most effective reasons that affected and developed their </w:t>
      </w:r>
      <w:r w:rsidR="00E752AD" w:rsidRPr="002052A7">
        <w:rPr>
          <w:rFonts w:ascii="Corbel" w:hAnsi="Corbel" w:cs="Times New Roman"/>
          <w:sz w:val="24"/>
          <w:szCs w:val="24"/>
        </w:rPr>
        <w:t>strong attitude</w:t>
      </w:r>
      <w:r w:rsidRPr="002052A7">
        <w:rPr>
          <w:rFonts w:ascii="Corbel" w:hAnsi="Corbel" w:cs="Times New Roman"/>
          <w:sz w:val="24"/>
          <w:szCs w:val="24"/>
        </w:rPr>
        <w:t xml:space="preserve"> toward </w:t>
      </w:r>
      <w:r w:rsidR="008C5B89" w:rsidRPr="002052A7">
        <w:rPr>
          <w:rFonts w:ascii="Corbel" w:hAnsi="Corbel" w:cs="Times New Roman"/>
          <w:sz w:val="24"/>
          <w:szCs w:val="24"/>
        </w:rPr>
        <w:t>t</w:t>
      </w:r>
      <w:r w:rsidRPr="002052A7">
        <w:rPr>
          <w:rFonts w:ascii="Corbel" w:hAnsi="Corbel" w:cs="Times New Roman"/>
          <w:sz w:val="24"/>
          <w:szCs w:val="24"/>
        </w:rPr>
        <w:t xml:space="preserve">eaching profession, mean scores and standard deviations </w:t>
      </w:r>
      <w:r w:rsidR="005558EF" w:rsidRPr="002052A7">
        <w:rPr>
          <w:rFonts w:ascii="Corbel" w:hAnsi="Corbel" w:cs="Times New Roman"/>
          <w:sz w:val="24"/>
          <w:szCs w:val="24"/>
        </w:rPr>
        <w:t xml:space="preserve">of all items in the second subscale </w:t>
      </w:r>
      <w:r w:rsidRPr="002052A7">
        <w:rPr>
          <w:rFonts w:ascii="Corbel" w:hAnsi="Corbel" w:cs="Times New Roman"/>
          <w:sz w:val="24"/>
          <w:szCs w:val="24"/>
        </w:rPr>
        <w:t>were calculated</w:t>
      </w:r>
      <w:r w:rsidR="005558EF" w:rsidRPr="002052A7">
        <w:rPr>
          <w:rFonts w:ascii="Corbel" w:hAnsi="Corbel" w:cs="Times New Roman"/>
          <w:sz w:val="24"/>
          <w:szCs w:val="24"/>
        </w:rPr>
        <w:t>.</w:t>
      </w:r>
      <w:r w:rsidRPr="002052A7">
        <w:rPr>
          <w:rFonts w:ascii="Corbel" w:hAnsi="Corbel" w:cs="Times New Roman"/>
          <w:sz w:val="24"/>
          <w:szCs w:val="24"/>
        </w:rPr>
        <w:t xml:space="preserve"> Results are presented in </w:t>
      </w:r>
      <w:r w:rsidR="005558EF" w:rsidRPr="002052A7">
        <w:rPr>
          <w:rFonts w:ascii="Corbel" w:hAnsi="Corbel" w:cs="Times New Roman"/>
          <w:sz w:val="24"/>
          <w:szCs w:val="24"/>
        </w:rPr>
        <w:t>T</w:t>
      </w:r>
      <w:r w:rsidRPr="002052A7">
        <w:rPr>
          <w:rFonts w:ascii="Corbel" w:hAnsi="Corbel" w:cs="Times New Roman"/>
          <w:sz w:val="24"/>
          <w:szCs w:val="24"/>
        </w:rPr>
        <w:t xml:space="preserve">able </w:t>
      </w:r>
      <w:r w:rsidR="00A51811" w:rsidRPr="002052A7">
        <w:rPr>
          <w:rFonts w:ascii="Corbel" w:hAnsi="Corbel" w:cs="Times New Roman"/>
          <w:sz w:val="24"/>
          <w:szCs w:val="24"/>
        </w:rPr>
        <w:t>3</w:t>
      </w:r>
      <w:r w:rsidRPr="002052A7">
        <w:rPr>
          <w:rFonts w:ascii="Corbel" w:hAnsi="Corbel" w:cs="Times New Roman"/>
          <w:sz w:val="24"/>
          <w:szCs w:val="24"/>
        </w:rPr>
        <w:t xml:space="preserve">. </w:t>
      </w:r>
    </w:p>
    <w:p w:rsidR="00C95A5C" w:rsidRPr="002052A7" w:rsidRDefault="00C95A5C" w:rsidP="00E752AD">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b/>
          <w:bCs/>
          <w:sz w:val="24"/>
          <w:szCs w:val="24"/>
        </w:rPr>
        <w:t xml:space="preserve">Table </w:t>
      </w:r>
      <w:r w:rsidR="00B922F4" w:rsidRPr="002052A7">
        <w:rPr>
          <w:rFonts w:ascii="Corbel" w:hAnsi="Corbel" w:cs="Times New Roman"/>
          <w:b/>
          <w:bCs/>
          <w:sz w:val="24"/>
          <w:szCs w:val="24"/>
        </w:rPr>
        <w:t>3</w:t>
      </w:r>
      <w:r w:rsidRPr="002052A7">
        <w:rPr>
          <w:rFonts w:ascii="Corbel" w:hAnsi="Corbel" w:cs="Times New Roman"/>
          <w:sz w:val="24"/>
          <w:szCs w:val="24"/>
        </w:rPr>
        <w:t>: Mean score</w:t>
      </w:r>
      <w:r w:rsidR="005558EF" w:rsidRPr="002052A7">
        <w:rPr>
          <w:rFonts w:ascii="Corbel" w:hAnsi="Corbel" w:cs="Times New Roman"/>
          <w:sz w:val="24"/>
          <w:szCs w:val="24"/>
        </w:rPr>
        <w:t>s and</w:t>
      </w:r>
      <w:r w:rsidRPr="002052A7">
        <w:rPr>
          <w:rFonts w:ascii="Corbel" w:hAnsi="Corbel" w:cs="Times New Roman"/>
          <w:sz w:val="24"/>
          <w:szCs w:val="24"/>
        </w:rPr>
        <w:t xml:space="preserve"> standard deviation</w:t>
      </w:r>
      <w:r w:rsidR="005558EF" w:rsidRPr="002052A7">
        <w:rPr>
          <w:rFonts w:ascii="Corbel" w:hAnsi="Corbel" w:cs="Times New Roman"/>
          <w:sz w:val="24"/>
          <w:szCs w:val="24"/>
        </w:rPr>
        <w:t>s</w:t>
      </w:r>
      <w:r w:rsidRPr="002052A7">
        <w:rPr>
          <w:rFonts w:ascii="Corbel" w:hAnsi="Corbel" w:cs="Times New Roman"/>
          <w:sz w:val="24"/>
          <w:szCs w:val="24"/>
        </w:rPr>
        <w:t xml:space="preserve"> of </w:t>
      </w:r>
      <w:r w:rsidR="005558EF" w:rsidRPr="002052A7">
        <w:rPr>
          <w:rFonts w:ascii="Corbel" w:hAnsi="Corbel" w:cs="Times New Roman"/>
          <w:sz w:val="24"/>
          <w:szCs w:val="24"/>
        </w:rPr>
        <w:t xml:space="preserve">participants </w:t>
      </w:r>
      <w:r w:rsidRPr="002052A7">
        <w:rPr>
          <w:rFonts w:ascii="Corbel" w:hAnsi="Corbel" w:cs="Times New Roman"/>
          <w:sz w:val="24"/>
          <w:szCs w:val="24"/>
        </w:rPr>
        <w:t xml:space="preserve">responses to </w:t>
      </w:r>
      <w:r w:rsidR="00E752AD" w:rsidRPr="002052A7">
        <w:rPr>
          <w:rFonts w:ascii="Corbel" w:hAnsi="Corbel" w:cs="Times New Roman"/>
          <w:sz w:val="24"/>
          <w:szCs w:val="24"/>
        </w:rPr>
        <w:t xml:space="preserve">attitudinal development </w:t>
      </w:r>
      <w:r w:rsidR="007560A4" w:rsidRPr="002052A7">
        <w:rPr>
          <w:rFonts w:ascii="Corbel" w:hAnsi="Corbel" w:cs="Times New Roman"/>
          <w:sz w:val="24"/>
          <w:szCs w:val="24"/>
        </w:rPr>
        <w:t xml:space="preserve">factors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961"/>
        <w:gridCol w:w="709"/>
        <w:gridCol w:w="708"/>
        <w:gridCol w:w="1418"/>
      </w:tblGrid>
      <w:tr w:rsidR="00B35884" w:rsidRPr="002052A7" w:rsidTr="00DE2312">
        <w:tc>
          <w:tcPr>
            <w:tcW w:w="426" w:type="dxa"/>
            <w:tcBorders>
              <w:top w:val="single" w:sz="12" w:space="0" w:color="auto"/>
              <w:bottom w:val="single" w:sz="12" w:space="0" w:color="auto"/>
            </w:tcBorders>
            <w:shd w:val="clear" w:color="auto" w:fill="BFBFBF" w:themeFill="background1" w:themeFillShade="BF"/>
          </w:tcPr>
          <w:p w:rsidR="00752619" w:rsidRPr="002052A7" w:rsidRDefault="00752619"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N</w:t>
            </w:r>
          </w:p>
        </w:tc>
        <w:tc>
          <w:tcPr>
            <w:tcW w:w="4961" w:type="dxa"/>
            <w:tcBorders>
              <w:top w:val="single" w:sz="12" w:space="0" w:color="auto"/>
              <w:bottom w:val="single" w:sz="12" w:space="0" w:color="auto"/>
            </w:tcBorders>
            <w:shd w:val="clear" w:color="auto" w:fill="BFBFBF" w:themeFill="background1" w:themeFillShade="BF"/>
          </w:tcPr>
          <w:p w:rsidR="00752619" w:rsidRPr="002052A7" w:rsidRDefault="00752619"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Item</w:t>
            </w:r>
          </w:p>
        </w:tc>
        <w:tc>
          <w:tcPr>
            <w:tcW w:w="709" w:type="dxa"/>
            <w:tcBorders>
              <w:top w:val="single" w:sz="12" w:space="0" w:color="auto"/>
              <w:bottom w:val="single" w:sz="12" w:space="0" w:color="auto"/>
            </w:tcBorders>
            <w:shd w:val="clear" w:color="auto" w:fill="BFBFBF" w:themeFill="background1" w:themeFillShade="BF"/>
          </w:tcPr>
          <w:p w:rsidR="00752619" w:rsidRPr="002052A7" w:rsidRDefault="00752619"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M</w:t>
            </w:r>
          </w:p>
        </w:tc>
        <w:tc>
          <w:tcPr>
            <w:tcW w:w="708" w:type="dxa"/>
            <w:tcBorders>
              <w:top w:val="single" w:sz="12" w:space="0" w:color="auto"/>
              <w:bottom w:val="single" w:sz="12" w:space="0" w:color="auto"/>
            </w:tcBorders>
            <w:shd w:val="clear" w:color="auto" w:fill="BFBFBF" w:themeFill="background1" w:themeFillShade="BF"/>
          </w:tcPr>
          <w:p w:rsidR="00752619" w:rsidRPr="002052A7" w:rsidRDefault="00752619"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SD</w:t>
            </w:r>
          </w:p>
        </w:tc>
        <w:tc>
          <w:tcPr>
            <w:tcW w:w="1418" w:type="dxa"/>
            <w:tcBorders>
              <w:top w:val="single" w:sz="12" w:space="0" w:color="auto"/>
              <w:bottom w:val="single" w:sz="12" w:space="0" w:color="auto"/>
            </w:tcBorders>
            <w:shd w:val="clear" w:color="auto" w:fill="BFBFBF" w:themeFill="background1" w:themeFillShade="BF"/>
          </w:tcPr>
          <w:p w:rsidR="00752619" w:rsidRPr="002052A7" w:rsidRDefault="00DE2312"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Agreement </w:t>
            </w:r>
          </w:p>
        </w:tc>
      </w:tr>
      <w:tr w:rsidR="00B35884" w:rsidRPr="002052A7" w:rsidTr="00DE2312">
        <w:tc>
          <w:tcPr>
            <w:tcW w:w="426" w:type="dxa"/>
            <w:tcBorders>
              <w:top w:val="single" w:sz="2" w:space="0" w:color="auto"/>
              <w:bottom w:val="single" w:sz="2" w:space="0" w:color="auto"/>
            </w:tcBorders>
          </w:tcPr>
          <w:p w:rsidR="00752619" w:rsidRPr="002052A7" w:rsidRDefault="0075261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752619" w:rsidRPr="002052A7" w:rsidRDefault="0075261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I like and have an interest in the teacher training courses offered at universities.</w:t>
            </w:r>
          </w:p>
        </w:tc>
        <w:tc>
          <w:tcPr>
            <w:tcW w:w="709" w:type="dxa"/>
            <w:tcBorders>
              <w:top w:val="single" w:sz="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4.24</w:t>
            </w:r>
          </w:p>
        </w:tc>
        <w:tc>
          <w:tcPr>
            <w:tcW w:w="708" w:type="dxa"/>
            <w:tcBorders>
              <w:top w:val="single" w:sz="2" w:space="0" w:color="auto"/>
              <w:bottom w:val="single" w:sz="2" w:space="0" w:color="auto"/>
            </w:tcBorders>
          </w:tcPr>
          <w:p w:rsidR="00752619" w:rsidRPr="002052A7" w:rsidRDefault="00752619" w:rsidP="00DE2312">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0.82</w:t>
            </w:r>
          </w:p>
        </w:tc>
        <w:tc>
          <w:tcPr>
            <w:tcW w:w="1418" w:type="dxa"/>
            <w:tcBorders>
              <w:top w:val="single" w:sz="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w:t>
            </w:r>
          </w:p>
        </w:tc>
      </w:tr>
      <w:tr w:rsidR="00B35884" w:rsidRPr="002052A7" w:rsidTr="00DE2312">
        <w:tc>
          <w:tcPr>
            <w:tcW w:w="426" w:type="dxa"/>
            <w:tcBorders>
              <w:top w:val="single" w:sz="2" w:space="0" w:color="auto"/>
              <w:bottom w:val="single" w:sz="2" w:space="0" w:color="auto"/>
            </w:tcBorders>
          </w:tcPr>
          <w:p w:rsidR="00752619" w:rsidRPr="002052A7" w:rsidRDefault="0075261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752619" w:rsidRPr="002052A7" w:rsidRDefault="0075261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 xml:space="preserve">I believe in my ability to apply my pedagogical and academic knowledge I gained from teacher training courses at </w:t>
            </w:r>
            <w:r w:rsidR="007E413B" w:rsidRPr="002052A7">
              <w:rPr>
                <w:rFonts w:ascii="Corbel" w:hAnsi="Corbel" w:cs="Times New Roman"/>
                <w:sz w:val="24"/>
                <w:szCs w:val="24"/>
              </w:rPr>
              <w:t>university.</w:t>
            </w:r>
          </w:p>
        </w:tc>
        <w:tc>
          <w:tcPr>
            <w:tcW w:w="709" w:type="dxa"/>
            <w:tcBorders>
              <w:top w:val="single" w:sz="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4.14</w:t>
            </w:r>
          </w:p>
        </w:tc>
        <w:tc>
          <w:tcPr>
            <w:tcW w:w="708" w:type="dxa"/>
            <w:tcBorders>
              <w:top w:val="single" w:sz="2" w:space="0" w:color="auto"/>
              <w:bottom w:val="single" w:sz="2" w:space="0" w:color="auto"/>
            </w:tcBorders>
          </w:tcPr>
          <w:p w:rsidR="00752619" w:rsidRPr="002052A7" w:rsidRDefault="00752619" w:rsidP="00DE2312">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0.78</w:t>
            </w:r>
          </w:p>
        </w:tc>
        <w:tc>
          <w:tcPr>
            <w:tcW w:w="1418" w:type="dxa"/>
            <w:tcBorders>
              <w:top w:val="single" w:sz="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2</w:t>
            </w:r>
          </w:p>
        </w:tc>
      </w:tr>
      <w:tr w:rsidR="00B35884" w:rsidRPr="002052A7" w:rsidTr="00DE2312">
        <w:tc>
          <w:tcPr>
            <w:tcW w:w="426" w:type="dxa"/>
            <w:tcBorders>
              <w:top w:val="single" w:sz="2" w:space="0" w:color="auto"/>
            </w:tcBorders>
          </w:tcPr>
          <w:p w:rsidR="00752619" w:rsidRPr="002052A7" w:rsidRDefault="0075261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tcBorders>
          </w:tcPr>
          <w:p w:rsidR="00752619" w:rsidRPr="002052A7" w:rsidRDefault="0075261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 xml:space="preserve">I became fond of teaching profession after </w:t>
            </w:r>
            <w:r w:rsidR="007E413B" w:rsidRPr="002052A7">
              <w:rPr>
                <w:rFonts w:ascii="Corbel" w:hAnsi="Corbel" w:cs="Times New Roman"/>
                <w:sz w:val="24"/>
                <w:szCs w:val="24"/>
              </w:rPr>
              <w:t>microteaching</w:t>
            </w:r>
            <w:r w:rsidRPr="002052A7">
              <w:rPr>
                <w:rFonts w:ascii="Corbel" w:hAnsi="Corbel" w:cs="Times New Roman"/>
                <w:sz w:val="24"/>
                <w:szCs w:val="24"/>
              </w:rPr>
              <w:t xml:space="preserve"> or practicum that was offered by the university.</w:t>
            </w:r>
          </w:p>
        </w:tc>
        <w:tc>
          <w:tcPr>
            <w:tcW w:w="709" w:type="dxa"/>
            <w:tcBorders>
              <w:top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4.05</w:t>
            </w:r>
          </w:p>
        </w:tc>
        <w:tc>
          <w:tcPr>
            <w:tcW w:w="708" w:type="dxa"/>
            <w:tcBorders>
              <w:top w:val="single" w:sz="2" w:space="0" w:color="auto"/>
            </w:tcBorders>
          </w:tcPr>
          <w:p w:rsidR="00752619" w:rsidRPr="002052A7" w:rsidRDefault="00752619" w:rsidP="00DE2312">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0.96</w:t>
            </w:r>
          </w:p>
        </w:tc>
        <w:tc>
          <w:tcPr>
            <w:tcW w:w="1418" w:type="dxa"/>
            <w:tcBorders>
              <w:top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w:t>
            </w:r>
          </w:p>
        </w:tc>
      </w:tr>
      <w:tr w:rsidR="00B35884" w:rsidRPr="002052A7" w:rsidTr="00DE2312">
        <w:tc>
          <w:tcPr>
            <w:tcW w:w="426" w:type="dxa"/>
            <w:tcBorders>
              <w:top w:val="single" w:sz="2" w:space="0" w:color="auto"/>
              <w:bottom w:val="single" w:sz="2" w:space="0" w:color="auto"/>
            </w:tcBorders>
          </w:tcPr>
          <w:p w:rsidR="00752619" w:rsidRPr="002052A7" w:rsidRDefault="0075261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752619" w:rsidRPr="002052A7" w:rsidRDefault="0075261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 xml:space="preserve">I chose teaching profession because becoming a </w:t>
            </w:r>
            <w:r w:rsidR="001D3F00" w:rsidRPr="002052A7">
              <w:rPr>
                <w:rFonts w:ascii="Corbel" w:hAnsi="Corbel" w:cs="Times New Roman"/>
                <w:sz w:val="24"/>
                <w:szCs w:val="24"/>
              </w:rPr>
              <w:t>schoolteacher</w:t>
            </w:r>
            <w:r w:rsidRPr="002052A7">
              <w:rPr>
                <w:rFonts w:ascii="Corbel" w:hAnsi="Corbel" w:cs="Times New Roman"/>
                <w:sz w:val="24"/>
                <w:szCs w:val="24"/>
              </w:rPr>
              <w:t xml:space="preserve"> makes me happy.</w:t>
            </w:r>
          </w:p>
        </w:tc>
        <w:tc>
          <w:tcPr>
            <w:tcW w:w="709" w:type="dxa"/>
            <w:tcBorders>
              <w:top w:val="single" w:sz="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4.05</w:t>
            </w:r>
          </w:p>
        </w:tc>
        <w:tc>
          <w:tcPr>
            <w:tcW w:w="708" w:type="dxa"/>
            <w:tcBorders>
              <w:top w:val="single" w:sz="2" w:space="0" w:color="auto"/>
              <w:bottom w:val="single" w:sz="2" w:space="0" w:color="auto"/>
            </w:tcBorders>
          </w:tcPr>
          <w:p w:rsidR="00752619" w:rsidRPr="002052A7" w:rsidRDefault="00752619" w:rsidP="00DE2312">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079</w:t>
            </w:r>
          </w:p>
        </w:tc>
        <w:tc>
          <w:tcPr>
            <w:tcW w:w="1418" w:type="dxa"/>
            <w:tcBorders>
              <w:top w:val="single" w:sz="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w:t>
            </w:r>
          </w:p>
        </w:tc>
      </w:tr>
      <w:tr w:rsidR="00B35884" w:rsidRPr="002052A7" w:rsidTr="00DE2312">
        <w:tc>
          <w:tcPr>
            <w:tcW w:w="426" w:type="dxa"/>
            <w:tcBorders>
              <w:top w:val="single" w:sz="2" w:space="0" w:color="auto"/>
              <w:bottom w:val="single" w:sz="12" w:space="0" w:color="auto"/>
            </w:tcBorders>
          </w:tcPr>
          <w:p w:rsidR="00752619" w:rsidRPr="002052A7" w:rsidRDefault="0075261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12" w:space="0" w:color="auto"/>
            </w:tcBorders>
          </w:tcPr>
          <w:p w:rsidR="00752619" w:rsidRPr="002052A7" w:rsidRDefault="0075261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I became fond of teaching because of the guidance and instruction of the teacher educators and university academic supervisor.</w:t>
            </w:r>
          </w:p>
        </w:tc>
        <w:tc>
          <w:tcPr>
            <w:tcW w:w="709" w:type="dxa"/>
            <w:tcBorders>
              <w:top w:val="single" w:sz="2" w:space="0" w:color="auto"/>
              <w:bottom w:val="single" w:sz="1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4.00</w:t>
            </w:r>
          </w:p>
        </w:tc>
        <w:tc>
          <w:tcPr>
            <w:tcW w:w="708" w:type="dxa"/>
            <w:tcBorders>
              <w:top w:val="single" w:sz="2" w:space="0" w:color="auto"/>
              <w:bottom w:val="single" w:sz="12" w:space="0" w:color="auto"/>
            </w:tcBorders>
          </w:tcPr>
          <w:p w:rsidR="00752619" w:rsidRPr="002052A7" w:rsidRDefault="00752619" w:rsidP="00DE2312">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1.08</w:t>
            </w:r>
          </w:p>
        </w:tc>
        <w:tc>
          <w:tcPr>
            <w:tcW w:w="1418" w:type="dxa"/>
            <w:tcBorders>
              <w:top w:val="single" w:sz="2" w:space="0" w:color="auto"/>
              <w:bottom w:val="single" w:sz="1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5</w:t>
            </w:r>
          </w:p>
        </w:tc>
      </w:tr>
      <w:tr w:rsidR="00B35884" w:rsidRPr="002052A7" w:rsidTr="00DE2312">
        <w:tc>
          <w:tcPr>
            <w:tcW w:w="426" w:type="dxa"/>
            <w:tcBorders>
              <w:top w:val="single" w:sz="12" w:space="0" w:color="auto"/>
              <w:bottom w:val="single" w:sz="2" w:space="0" w:color="auto"/>
            </w:tcBorders>
          </w:tcPr>
          <w:p w:rsidR="00752619" w:rsidRPr="002052A7" w:rsidRDefault="0075261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12" w:space="0" w:color="auto"/>
              <w:bottom w:val="single" w:sz="2" w:space="0" w:color="auto"/>
            </w:tcBorders>
          </w:tcPr>
          <w:p w:rsidR="00752619" w:rsidRPr="002052A7" w:rsidRDefault="0075261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 xml:space="preserve">I chose teaching profession because I will be able to apply the professional teaching knowledge and skill I gained through the teacher training courses I had. </w:t>
            </w:r>
          </w:p>
        </w:tc>
        <w:tc>
          <w:tcPr>
            <w:tcW w:w="709" w:type="dxa"/>
            <w:tcBorders>
              <w:top w:val="single" w:sz="1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3.66</w:t>
            </w:r>
          </w:p>
        </w:tc>
        <w:tc>
          <w:tcPr>
            <w:tcW w:w="708" w:type="dxa"/>
            <w:tcBorders>
              <w:top w:val="single" w:sz="12" w:space="0" w:color="auto"/>
              <w:bottom w:val="single" w:sz="2" w:space="0" w:color="auto"/>
            </w:tcBorders>
          </w:tcPr>
          <w:p w:rsidR="00752619" w:rsidRPr="002052A7" w:rsidRDefault="00752619" w:rsidP="00DE2312">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0.84</w:t>
            </w:r>
          </w:p>
        </w:tc>
        <w:tc>
          <w:tcPr>
            <w:tcW w:w="1418" w:type="dxa"/>
            <w:tcBorders>
              <w:top w:val="single" w:sz="12" w:space="0" w:color="auto"/>
              <w:bottom w:val="single" w:sz="2" w:space="0" w:color="auto"/>
            </w:tcBorders>
          </w:tcPr>
          <w:p w:rsidR="00752619" w:rsidRPr="002052A7" w:rsidRDefault="0075261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6</w:t>
            </w:r>
          </w:p>
        </w:tc>
      </w:tr>
      <w:tr w:rsidR="00B35884" w:rsidRPr="002052A7" w:rsidTr="00DE2312">
        <w:tc>
          <w:tcPr>
            <w:tcW w:w="5387" w:type="dxa"/>
            <w:gridSpan w:val="2"/>
            <w:tcBorders>
              <w:top w:val="single" w:sz="12" w:space="0" w:color="auto"/>
              <w:bottom w:val="single" w:sz="12" w:space="0" w:color="auto"/>
            </w:tcBorders>
          </w:tcPr>
          <w:p w:rsidR="00C95A5C" w:rsidRPr="002052A7" w:rsidRDefault="00C95A5C"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Mean score of all mean score</w:t>
            </w:r>
          </w:p>
        </w:tc>
        <w:tc>
          <w:tcPr>
            <w:tcW w:w="709" w:type="dxa"/>
            <w:tcBorders>
              <w:top w:val="single" w:sz="12" w:space="0" w:color="auto"/>
              <w:bottom w:val="single" w:sz="12" w:space="0" w:color="auto"/>
            </w:tcBorders>
          </w:tcPr>
          <w:p w:rsidR="00C95A5C" w:rsidRPr="002052A7" w:rsidRDefault="0050559A"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4.02</w:t>
            </w:r>
          </w:p>
        </w:tc>
        <w:tc>
          <w:tcPr>
            <w:tcW w:w="708" w:type="dxa"/>
            <w:tcBorders>
              <w:top w:val="single" w:sz="12" w:space="0" w:color="auto"/>
              <w:bottom w:val="single" w:sz="12" w:space="0" w:color="auto"/>
            </w:tcBorders>
          </w:tcPr>
          <w:p w:rsidR="00C95A5C" w:rsidRPr="002052A7" w:rsidRDefault="0050559A" w:rsidP="00DE2312">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0.6</w:t>
            </w:r>
            <w:r w:rsidR="00DE2312" w:rsidRPr="002052A7">
              <w:rPr>
                <w:rFonts w:ascii="Corbel" w:hAnsi="Corbel" w:cs="Times New Roman"/>
                <w:b/>
                <w:bCs/>
                <w:sz w:val="24"/>
                <w:szCs w:val="24"/>
              </w:rPr>
              <w:t>8</w:t>
            </w:r>
          </w:p>
        </w:tc>
        <w:tc>
          <w:tcPr>
            <w:tcW w:w="1418" w:type="dxa"/>
            <w:tcBorders>
              <w:top w:val="single" w:sz="12" w:space="0" w:color="auto"/>
              <w:bottom w:val="single" w:sz="12" w:space="0" w:color="auto"/>
            </w:tcBorders>
          </w:tcPr>
          <w:p w:rsidR="00C95A5C" w:rsidRPr="002052A7" w:rsidRDefault="00DE2312"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 </w:t>
            </w:r>
          </w:p>
        </w:tc>
      </w:tr>
    </w:tbl>
    <w:p w:rsidR="00A51811" w:rsidRPr="002052A7" w:rsidRDefault="00A51811" w:rsidP="002052A7">
      <w:pPr>
        <w:autoSpaceDE w:val="0"/>
        <w:autoSpaceDN w:val="0"/>
        <w:bidi w:val="0"/>
        <w:adjustRightInd w:val="0"/>
        <w:spacing w:before="120" w:after="120" w:line="240" w:lineRule="auto"/>
        <w:jc w:val="both"/>
        <w:rPr>
          <w:rFonts w:ascii="Corbel" w:hAnsi="Corbel" w:cs="Times New Roman"/>
          <w:b/>
          <w:bCs/>
          <w:sz w:val="24"/>
          <w:szCs w:val="24"/>
        </w:rPr>
      </w:pPr>
      <w:r w:rsidRPr="002052A7">
        <w:rPr>
          <w:rFonts w:ascii="Corbel" w:hAnsi="Corbel" w:cs="Times New Roman"/>
          <w:sz w:val="24"/>
          <w:szCs w:val="24"/>
        </w:rPr>
        <w:t xml:space="preserve">Table 3 shows </w:t>
      </w:r>
      <w:r w:rsidR="00E752AD" w:rsidRPr="002052A7">
        <w:rPr>
          <w:rFonts w:ascii="Corbel" w:hAnsi="Corbel" w:cs="Times New Roman"/>
          <w:sz w:val="24"/>
          <w:szCs w:val="24"/>
        </w:rPr>
        <w:t>participants</w:t>
      </w:r>
      <w:r w:rsidRPr="002052A7">
        <w:rPr>
          <w:rFonts w:ascii="Corbel" w:hAnsi="Corbel" w:cs="Times New Roman"/>
          <w:sz w:val="24"/>
          <w:szCs w:val="24"/>
        </w:rPr>
        <w:t xml:space="preserve"> </w:t>
      </w:r>
      <w:r w:rsidR="00A22101" w:rsidRPr="002052A7">
        <w:rPr>
          <w:rFonts w:ascii="Corbel" w:hAnsi="Corbel" w:cs="Times New Roman"/>
          <w:sz w:val="24"/>
          <w:szCs w:val="24"/>
        </w:rPr>
        <w:t>strong</w:t>
      </w:r>
      <w:r w:rsidRPr="002052A7">
        <w:rPr>
          <w:rFonts w:ascii="Corbel" w:hAnsi="Corbel" w:cs="Times New Roman"/>
          <w:sz w:val="24"/>
          <w:szCs w:val="24"/>
        </w:rPr>
        <w:t xml:space="preserve"> agreement (M=4.02) on the factors that affected and consequently developed their </w:t>
      </w:r>
      <w:r w:rsidR="00E752AD" w:rsidRPr="002052A7">
        <w:rPr>
          <w:rFonts w:ascii="Corbel" w:hAnsi="Corbel" w:cs="Times New Roman"/>
          <w:sz w:val="24"/>
          <w:szCs w:val="24"/>
        </w:rPr>
        <w:t xml:space="preserve">positive </w:t>
      </w:r>
      <w:r w:rsidRPr="002052A7">
        <w:rPr>
          <w:rFonts w:ascii="Corbel" w:hAnsi="Corbel" w:cs="Times New Roman"/>
          <w:sz w:val="24"/>
          <w:szCs w:val="24"/>
        </w:rPr>
        <w:t xml:space="preserve">attitude toward teaching profession. </w:t>
      </w:r>
      <w:r w:rsidR="00752619" w:rsidRPr="002052A7">
        <w:rPr>
          <w:rFonts w:ascii="Corbel" w:hAnsi="Corbel" w:cs="Times New Roman"/>
          <w:sz w:val="24"/>
          <w:szCs w:val="24"/>
        </w:rPr>
        <w:t>Their interest in teacher training courses</w:t>
      </w:r>
      <w:r w:rsidRPr="002052A7">
        <w:rPr>
          <w:rFonts w:ascii="Corbel" w:hAnsi="Corbel" w:cs="Times New Roman"/>
          <w:sz w:val="24"/>
          <w:szCs w:val="24"/>
        </w:rPr>
        <w:t xml:space="preserve"> </w:t>
      </w:r>
      <w:r w:rsidR="00752619" w:rsidRPr="002052A7">
        <w:rPr>
          <w:rFonts w:ascii="Corbel" w:hAnsi="Corbel" w:cs="Times New Roman"/>
          <w:sz w:val="24"/>
          <w:szCs w:val="24"/>
        </w:rPr>
        <w:t xml:space="preserve">at university (M=4.24) </w:t>
      </w:r>
      <w:r w:rsidR="00A74EF9" w:rsidRPr="002052A7">
        <w:rPr>
          <w:rFonts w:ascii="Corbel" w:hAnsi="Corbel" w:cs="Times New Roman"/>
          <w:sz w:val="24"/>
          <w:szCs w:val="24"/>
        </w:rPr>
        <w:t>was the most significant factors that developed their attitude toward teaching profession. T</w:t>
      </w:r>
      <w:r w:rsidR="00752619" w:rsidRPr="002052A7">
        <w:rPr>
          <w:rFonts w:ascii="Corbel" w:hAnsi="Corbel" w:cs="Times New Roman"/>
          <w:sz w:val="24"/>
          <w:szCs w:val="24"/>
        </w:rPr>
        <w:t>heir abilities to apply their pedagogical and academic knowledge gained at university in teaching contexts</w:t>
      </w:r>
      <w:r w:rsidR="00A74EF9" w:rsidRPr="002052A7">
        <w:rPr>
          <w:rFonts w:ascii="Corbel" w:hAnsi="Corbel" w:cs="Times New Roman"/>
          <w:sz w:val="24"/>
          <w:szCs w:val="24"/>
        </w:rPr>
        <w:t xml:space="preserve"> (M=4.14), </w:t>
      </w:r>
      <w:r w:rsidR="00752619" w:rsidRPr="002052A7">
        <w:rPr>
          <w:rFonts w:ascii="Corbel" w:hAnsi="Corbel" w:cs="Times New Roman"/>
          <w:sz w:val="24"/>
          <w:szCs w:val="24"/>
        </w:rPr>
        <w:t xml:space="preserve">the </w:t>
      </w:r>
      <w:r w:rsidR="007E413B" w:rsidRPr="002052A7">
        <w:rPr>
          <w:rFonts w:ascii="Corbel" w:hAnsi="Corbel" w:cs="Times New Roman"/>
          <w:sz w:val="24"/>
          <w:szCs w:val="24"/>
        </w:rPr>
        <w:t>microteaching</w:t>
      </w:r>
      <w:r w:rsidR="00752619" w:rsidRPr="002052A7">
        <w:rPr>
          <w:rFonts w:ascii="Corbel" w:hAnsi="Corbel" w:cs="Times New Roman"/>
          <w:sz w:val="24"/>
          <w:szCs w:val="24"/>
        </w:rPr>
        <w:t xml:space="preserve"> classes they observed at university (M=4.</w:t>
      </w:r>
      <w:r w:rsidR="00A74EF9" w:rsidRPr="002052A7">
        <w:rPr>
          <w:rFonts w:ascii="Corbel" w:hAnsi="Corbel" w:cs="Times New Roman"/>
          <w:sz w:val="24"/>
          <w:szCs w:val="24"/>
        </w:rPr>
        <w:t xml:space="preserve">05), </w:t>
      </w:r>
      <w:r w:rsidR="00752619" w:rsidRPr="002052A7">
        <w:rPr>
          <w:rFonts w:ascii="Corbel" w:hAnsi="Corbel" w:cs="Times New Roman"/>
          <w:sz w:val="24"/>
          <w:szCs w:val="24"/>
        </w:rPr>
        <w:t xml:space="preserve">the happiness they </w:t>
      </w:r>
      <w:r w:rsidR="00E752AD" w:rsidRPr="002052A7">
        <w:rPr>
          <w:rFonts w:ascii="Corbel" w:hAnsi="Corbel" w:cs="Times New Roman"/>
          <w:sz w:val="24"/>
          <w:szCs w:val="24"/>
        </w:rPr>
        <w:t xml:space="preserve">would </w:t>
      </w:r>
      <w:r w:rsidR="00752619" w:rsidRPr="002052A7">
        <w:rPr>
          <w:rFonts w:ascii="Corbel" w:hAnsi="Corbel" w:cs="Times New Roman"/>
          <w:sz w:val="24"/>
          <w:szCs w:val="24"/>
        </w:rPr>
        <w:t>get when others call them teachers (M=4.05) were also significant in developing their attitudes</w:t>
      </w:r>
      <w:r w:rsidR="00A74EF9" w:rsidRPr="002052A7">
        <w:rPr>
          <w:rFonts w:ascii="Corbel" w:hAnsi="Corbel" w:cs="Times New Roman"/>
          <w:sz w:val="24"/>
          <w:szCs w:val="24"/>
        </w:rPr>
        <w:t xml:space="preserve">. </w:t>
      </w:r>
      <w:r w:rsidR="00E752AD" w:rsidRPr="002052A7">
        <w:rPr>
          <w:rFonts w:ascii="Corbel" w:hAnsi="Corbel" w:cs="Times New Roman"/>
          <w:sz w:val="24"/>
          <w:szCs w:val="24"/>
        </w:rPr>
        <w:t>furthermore</w:t>
      </w:r>
      <w:r w:rsidR="00A74EF9" w:rsidRPr="002052A7">
        <w:rPr>
          <w:rFonts w:ascii="Corbel" w:hAnsi="Corbel" w:cs="Times New Roman"/>
          <w:sz w:val="24"/>
          <w:szCs w:val="24"/>
        </w:rPr>
        <w:t xml:space="preserve">, the guidance and </w:t>
      </w:r>
      <w:r w:rsidR="00A74EF9" w:rsidRPr="002052A7">
        <w:rPr>
          <w:rFonts w:ascii="Corbel" w:hAnsi="Corbel" w:cs="Times New Roman"/>
          <w:sz w:val="24"/>
          <w:szCs w:val="24"/>
        </w:rPr>
        <w:lastRenderedPageBreak/>
        <w:t xml:space="preserve">instruction they obtained from </w:t>
      </w:r>
      <w:r w:rsidR="00E752AD" w:rsidRPr="002052A7">
        <w:rPr>
          <w:rFonts w:ascii="Corbel" w:hAnsi="Corbel" w:cs="Times New Roman"/>
          <w:sz w:val="24"/>
          <w:szCs w:val="24"/>
        </w:rPr>
        <w:t xml:space="preserve">the </w:t>
      </w:r>
      <w:r w:rsidR="00A74EF9" w:rsidRPr="002052A7">
        <w:rPr>
          <w:rFonts w:ascii="Corbel" w:hAnsi="Corbel" w:cs="Times New Roman"/>
          <w:sz w:val="24"/>
          <w:szCs w:val="24"/>
        </w:rPr>
        <w:t>cooperating teachers or teacher educators</w:t>
      </w:r>
      <w:r w:rsidR="00E752AD" w:rsidRPr="002052A7">
        <w:rPr>
          <w:rFonts w:ascii="Corbel" w:hAnsi="Corbel" w:cs="Times New Roman"/>
          <w:sz w:val="24"/>
          <w:szCs w:val="24"/>
        </w:rPr>
        <w:t xml:space="preserve"> and university academic supervisors</w:t>
      </w:r>
      <w:r w:rsidR="00A74EF9" w:rsidRPr="002052A7">
        <w:rPr>
          <w:rFonts w:ascii="Corbel" w:hAnsi="Corbel" w:cs="Times New Roman"/>
          <w:sz w:val="24"/>
          <w:szCs w:val="24"/>
        </w:rPr>
        <w:t xml:space="preserve"> ((M=4.00) </w:t>
      </w:r>
      <w:r w:rsidR="00E752AD" w:rsidRPr="002052A7">
        <w:rPr>
          <w:rFonts w:ascii="Corbel" w:hAnsi="Corbel" w:cs="Times New Roman"/>
          <w:sz w:val="24"/>
          <w:szCs w:val="24"/>
        </w:rPr>
        <w:t>were effective in creating this high attitude. However, they were nearly doubtful about</w:t>
      </w:r>
      <w:r w:rsidR="00A74EF9" w:rsidRPr="002052A7">
        <w:rPr>
          <w:rFonts w:ascii="Corbel" w:hAnsi="Corbel" w:cs="Times New Roman"/>
          <w:sz w:val="24"/>
          <w:szCs w:val="24"/>
        </w:rPr>
        <w:t xml:space="preserve"> their ab</w:t>
      </w:r>
      <w:r w:rsidR="00E752AD" w:rsidRPr="002052A7">
        <w:rPr>
          <w:rFonts w:ascii="Corbel" w:hAnsi="Corbel" w:cs="Times New Roman"/>
          <w:sz w:val="24"/>
          <w:szCs w:val="24"/>
        </w:rPr>
        <w:t xml:space="preserve">ility to apply their knowledge </w:t>
      </w:r>
      <w:r w:rsidR="00A74EF9" w:rsidRPr="002052A7">
        <w:rPr>
          <w:rFonts w:ascii="Corbel" w:hAnsi="Corbel" w:cs="Times New Roman"/>
          <w:sz w:val="24"/>
          <w:szCs w:val="24"/>
        </w:rPr>
        <w:t xml:space="preserve">and skills in real situations </w:t>
      </w:r>
      <w:r w:rsidR="00E752AD" w:rsidRPr="002052A7">
        <w:rPr>
          <w:rFonts w:ascii="Corbel" w:hAnsi="Corbel" w:cs="Times New Roman"/>
          <w:sz w:val="24"/>
          <w:szCs w:val="24"/>
        </w:rPr>
        <w:t xml:space="preserve">(M=3.66) and so it was the least effective cause </w:t>
      </w:r>
      <w:r w:rsidR="00A74EF9" w:rsidRPr="002052A7">
        <w:rPr>
          <w:rFonts w:ascii="Corbel" w:hAnsi="Corbel" w:cs="Times New Roman"/>
          <w:sz w:val="24"/>
          <w:szCs w:val="24"/>
        </w:rPr>
        <w:t xml:space="preserve">in comparison with other factors included in the subscale.  </w:t>
      </w:r>
    </w:p>
    <w:p w:rsidR="00B922F4" w:rsidRPr="002052A7" w:rsidRDefault="00B922F4" w:rsidP="005040F2">
      <w:pPr>
        <w:pStyle w:val="a3"/>
        <w:numPr>
          <w:ilvl w:val="2"/>
          <w:numId w:val="13"/>
        </w:numPr>
        <w:autoSpaceDE w:val="0"/>
        <w:autoSpaceDN w:val="0"/>
        <w:bidi w:val="0"/>
        <w:adjustRightInd w:val="0"/>
        <w:spacing w:before="120" w:after="120" w:line="240" w:lineRule="auto"/>
        <w:ind w:left="0" w:firstLine="0"/>
        <w:jc w:val="both"/>
        <w:rPr>
          <w:rFonts w:ascii="Corbel" w:hAnsi="Corbel" w:cs="Times New Roman"/>
          <w:b/>
          <w:bCs/>
          <w:sz w:val="24"/>
          <w:szCs w:val="24"/>
        </w:rPr>
      </w:pPr>
      <w:r w:rsidRPr="002052A7">
        <w:rPr>
          <w:rFonts w:ascii="Corbel" w:hAnsi="Corbel" w:cs="Times New Roman"/>
          <w:b/>
          <w:bCs/>
          <w:sz w:val="24"/>
          <w:szCs w:val="24"/>
        </w:rPr>
        <w:t xml:space="preserve">Results on </w:t>
      </w:r>
      <w:r w:rsidR="00FC37DD" w:rsidRPr="002052A7">
        <w:rPr>
          <w:rFonts w:ascii="Corbel" w:hAnsi="Corbel" w:cs="Times New Roman"/>
          <w:b/>
          <w:bCs/>
          <w:sz w:val="24"/>
          <w:szCs w:val="24"/>
        </w:rPr>
        <w:t>P</w:t>
      </w:r>
      <w:r w:rsidRPr="002052A7">
        <w:rPr>
          <w:rFonts w:ascii="Corbel" w:hAnsi="Corbel" w:cs="Times New Roman"/>
          <w:b/>
          <w:bCs/>
          <w:sz w:val="24"/>
          <w:szCs w:val="24"/>
        </w:rPr>
        <w:t>articipants' Professional Commitment</w:t>
      </w:r>
    </w:p>
    <w:p w:rsidR="00A74EF9" w:rsidRPr="002052A7" w:rsidRDefault="00A74EF9"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In order to identify the prospective </w:t>
      </w:r>
      <w:r w:rsidR="00E548B6" w:rsidRPr="002052A7">
        <w:rPr>
          <w:rFonts w:ascii="Corbel" w:hAnsi="Corbel" w:cs="Times New Roman"/>
          <w:sz w:val="24"/>
          <w:szCs w:val="24"/>
        </w:rPr>
        <w:t xml:space="preserve">EFL </w:t>
      </w:r>
      <w:r w:rsidRPr="002052A7">
        <w:rPr>
          <w:rFonts w:ascii="Corbel" w:hAnsi="Corbel" w:cs="Times New Roman"/>
          <w:sz w:val="24"/>
          <w:szCs w:val="24"/>
        </w:rPr>
        <w:t xml:space="preserve">teachers' most effective reasons </w:t>
      </w:r>
      <w:r w:rsidR="00E548B6" w:rsidRPr="002052A7">
        <w:rPr>
          <w:rFonts w:ascii="Corbel" w:hAnsi="Corbel" w:cs="Times New Roman"/>
          <w:sz w:val="24"/>
          <w:szCs w:val="24"/>
        </w:rPr>
        <w:t>for</w:t>
      </w:r>
      <w:r w:rsidR="008C5B89" w:rsidRPr="002052A7">
        <w:rPr>
          <w:rFonts w:ascii="Corbel" w:hAnsi="Corbel" w:cs="Times New Roman"/>
          <w:sz w:val="24"/>
          <w:szCs w:val="24"/>
        </w:rPr>
        <w:t xml:space="preserve"> their professional commitment level when becom</w:t>
      </w:r>
      <w:r w:rsidR="00E548B6" w:rsidRPr="002052A7">
        <w:rPr>
          <w:rFonts w:ascii="Corbel" w:hAnsi="Corbel" w:cs="Times New Roman"/>
          <w:sz w:val="24"/>
          <w:szCs w:val="24"/>
        </w:rPr>
        <w:t>ing</w:t>
      </w:r>
      <w:r w:rsidR="008C5B89" w:rsidRPr="002052A7">
        <w:rPr>
          <w:rFonts w:ascii="Corbel" w:hAnsi="Corbel" w:cs="Times New Roman"/>
          <w:sz w:val="24"/>
          <w:szCs w:val="24"/>
        </w:rPr>
        <w:t xml:space="preserve"> teachers,</w:t>
      </w:r>
      <w:r w:rsidRPr="002052A7">
        <w:rPr>
          <w:rFonts w:ascii="Corbel" w:hAnsi="Corbel" w:cs="Times New Roman"/>
          <w:sz w:val="24"/>
          <w:szCs w:val="24"/>
        </w:rPr>
        <w:t xml:space="preserve"> mean scores and standard deviations </w:t>
      </w:r>
      <w:r w:rsidR="00E548B6" w:rsidRPr="002052A7">
        <w:rPr>
          <w:rFonts w:ascii="Corbel" w:hAnsi="Corbel" w:cs="Times New Roman"/>
          <w:sz w:val="24"/>
          <w:szCs w:val="24"/>
        </w:rPr>
        <w:t xml:space="preserve">of all items in the third subscale </w:t>
      </w:r>
      <w:r w:rsidRPr="002052A7">
        <w:rPr>
          <w:rFonts w:ascii="Corbel" w:hAnsi="Corbel" w:cs="Times New Roman"/>
          <w:sz w:val="24"/>
          <w:szCs w:val="24"/>
        </w:rPr>
        <w:t>were calculated</w:t>
      </w:r>
      <w:r w:rsidR="00E548B6" w:rsidRPr="002052A7">
        <w:rPr>
          <w:rFonts w:ascii="Corbel" w:hAnsi="Corbel" w:cs="Times New Roman"/>
          <w:sz w:val="24"/>
          <w:szCs w:val="24"/>
        </w:rPr>
        <w:t>.</w:t>
      </w:r>
      <w:r w:rsidRPr="002052A7">
        <w:rPr>
          <w:rFonts w:ascii="Corbel" w:hAnsi="Corbel" w:cs="Times New Roman"/>
          <w:sz w:val="24"/>
          <w:szCs w:val="24"/>
        </w:rPr>
        <w:t xml:space="preserve"> </w:t>
      </w:r>
      <w:r w:rsidR="005558EF" w:rsidRPr="002052A7">
        <w:rPr>
          <w:rFonts w:ascii="Corbel" w:hAnsi="Corbel" w:cs="Times New Roman"/>
          <w:sz w:val="24"/>
          <w:szCs w:val="24"/>
        </w:rPr>
        <w:t>Table</w:t>
      </w:r>
      <w:r w:rsidRPr="002052A7">
        <w:rPr>
          <w:rFonts w:ascii="Corbel" w:hAnsi="Corbel" w:cs="Times New Roman"/>
          <w:sz w:val="24"/>
          <w:szCs w:val="24"/>
        </w:rPr>
        <w:t xml:space="preserve"> </w:t>
      </w:r>
      <w:r w:rsidR="008C5B89" w:rsidRPr="002052A7">
        <w:rPr>
          <w:rFonts w:ascii="Corbel" w:hAnsi="Corbel" w:cs="Times New Roman"/>
          <w:sz w:val="24"/>
          <w:szCs w:val="24"/>
        </w:rPr>
        <w:t>4</w:t>
      </w:r>
      <w:r w:rsidR="00E548B6" w:rsidRPr="002052A7">
        <w:rPr>
          <w:rFonts w:ascii="Corbel" w:hAnsi="Corbel" w:cs="Times New Roman"/>
          <w:sz w:val="24"/>
          <w:szCs w:val="24"/>
        </w:rPr>
        <w:t xml:space="preserve"> presents the results</w:t>
      </w:r>
      <w:r w:rsidRPr="002052A7">
        <w:rPr>
          <w:rFonts w:ascii="Corbel" w:hAnsi="Corbel" w:cs="Times New Roman"/>
          <w:sz w:val="24"/>
          <w:szCs w:val="24"/>
        </w:rPr>
        <w:t xml:space="preserve">. </w:t>
      </w:r>
    </w:p>
    <w:p w:rsidR="00B922F4" w:rsidRPr="002052A7" w:rsidRDefault="00B922F4" w:rsidP="00E548B6">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b/>
          <w:bCs/>
          <w:sz w:val="24"/>
          <w:szCs w:val="24"/>
        </w:rPr>
        <w:t>Table 4</w:t>
      </w:r>
      <w:r w:rsidRPr="002052A7">
        <w:rPr>
          <w:rFonts w:ascii="Corbel" w:hAnsi="Corbel" w:cs="Times New Roman"/>
          <w:sz w:val="24"/>
          <w:szCs w:val="24"/>
        </w:rPr>
        <w:t>: Mean score</w:t>
      </w:r>
      <w:r w:rsidR="00E548B6" w:rsidRPr="002052A7">
        <w:rPr>
          <w:rFonts w:ascii="Corbel" w:hAnsi="Corbel" w:cs="Times New Roman"/>
          <w:sz w:val="24"/>
          <w:szCs w:val="24"/>
        </w:rPr>
        <w:t>s and</w:t>
      </w:r>
      <w:r w:rsidRPr="002052A7">
        <w:rPr>
          <w:rFonts w:ascii="Corbel" w:hAnsi="Corbel" w:cs="Times New Roman"/>
          <w:sz w:val="24"/>
          <w:szCs w:val="24"/>
        </w:rPr>
        <w:t xml:space="preserve"> standard deviation</w:t>
      </w:r>
      <w:r w:rsidR="00E548B6" w:rsidRPr="002052A7">
        <w:rPr>
          <w:rFonts w:ascii="Corbel" w:hAnsi="Corbel" w:cs="Times New Roman"/>
          <w:sz w:val="24"/>
          <w:szCs w:val="24"/>
        </w:rPr>
        <w:t>s</w:t>
      </w:r>
      <w:r w:rsidRPr="002052A7">
        <w:rPr>
          <w:rFonts w:ascii="Corbel" w:hAnsi="Corbel" w:cs="Times New Roman"/>
          <w:sz w:val="24"/>
          <w:szCs w:val="24"/>
        </w:rPr>
        <w:t xml:space="preserve"> of </w:t>
      </w:r>
      <w:r w:rsidR="007560A4" w:rsidRPr="002052A7">
        <w:rPr>
          <w:rFonts w:ascii="Corbel" w:hAnsi="Corbel" w:cs="Times New Roman"/>
          <w:sz w:val="24"/>
          <w:szCs w:val="24"/>
        </w:rPr>
        <w:t xml:space="preserve">participants' </w:t>
      </w:r>
      <w:r w:rsidRPr="002052A7">
        <w:rPr>
          <w:rFonts w:ascii="Corbel" w:hAnsi="Corbel" w:cs="Times New Roman"/>
          <w:sz w:val="24"/>
          <w:szCs w:val="24"/>
        </w:rPr>
        <w:t xml:space="preserve">responses to </w:t>
      </w:r>
      <w:r w:rsidR="00E548B6" w:rsidRPr="002052A7">
        <w:rPr>
          <w:rFonts w:ascii="Corbel" w:hAnsi="Corbel" w:cs="Times New Roman"/>
          <w:sz w:val="24"/>
          <w:szCs w:val="24"/>
        </w:rPr>
        <w:t>professional commitment reasons</w:t>
      </w:r>
    </w:p>
    <w:tbl>
      <w:tblPr>
        <w:tblStyle w:val="a4"/>
        <w:tblW w:w="0" w:type="auto"/>
        <w:tblInd w:w="108" w:type="dxa"/>
        <w:tblLayout w:type="fixed"/>
        <w:tblLook w:val="04A0" w:firstRow="1" w:lastRow="0" w:firstColumn="1" w:lastColumn="0" w:noHBand="0" w:noVBand="1"/>
      </w:tblPr>
      <w:tblGrid>
        <w:gridCol w:w="426"/>
        <w:gridCol w:w="4961"/>
        <w:gridCol w:w="709"/>
        <w:gridCol w:w="708"/>
        <w:gridCol w:w="1418"/>
      </w:tblGrid>
      <w:tr w:rsidR="00B35884" w:rsidRPr="002052A7" w:rsidTr="00DE2312">
        <w:tc>
          <w:tcPr>
            <w:tcW w:w="426" w:type="dxa"/>
            <w:tcBorders>
              <w:top w:val="single" w:sz="12" w:space="0" w:color="auto"/>
              <w:left w:val="nil"/>
              <w:bottom w:val="single" w:sz="12" w:space="0" w:color="auto"/>
              <w:right w:val="nil"/>
            </w:tcBorders>
            <w:shd w:val="clear" w:color="auto" w:fill="BFBFBF" w:themeFill="background1" w:themeFillShade="BF"/>
          </w:tcPr>
          <w:p w:rsidR="008C5B89" w:rsidRPr="002052A7" w:rsidRDefault="008C5B89"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N</w:t>
            </w:r>
          </w:p>
        </w:tc>
        <w:tc>
          <w:tcPr>
            <w:tcW w:w="4961" w:type="dxa"/>
            <w:tcBorders>
              <w:top w:val="single" w:sz="12" w:space="0" w:color="auto"/>
              <w:left w:val="nil"/>
              <w:bottom w:val="single" w:sz="12" w:space="0" w:color="auto"/>
              <w:right w:val="nil"/>
            </w:tcBorders>
            <w:shd w:val="clear" w:color="auto" w:fill="BFBFBF" w:themeFill="background1" w:themeFillShade="BF"/>
          </w:tcPr>
          <w:p w:rsidR="008C5B89" w:rsidRPr="002052A7" w:rsidRDefault="008C5B89"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Item</w:t>
            </w:r>
          </w:p>
        </w:tc>
        <w:tc>
          <w:tcPr>
            <w:tcW w:w="709" w:type="dxa"/>
            <w:tcBorders>
              <w:top w:val="single" w:sz="12" w:space="0" w:color="auto"/>
              <w:left w:val="nil"/>
              <w:bottom w:val="single" w:sz="12" w:space="0" w:color="auto"/>
              <w:right w:val="nil"/>
            </w:tcBorders>
            <w:shd w:val="clear" w:color="auto" w:fill="BFBFBF" w:themeFill="background1" w:themeFillShade="BF"/>
          </w:tcPr>
          <w:p w:rsidR="008C5B89" w:rsidRPr="002052A7" w:rsidRDefault="008C5B89"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M</w:t>
            </w:r>
          </w:p>
        </w:tc>
        <w:tc>
          <w:tcPr>
            <w:tcW w:w="708" w:type="dxa"/>
            <w:tcBorders>
              <w:top w:val="single" w:sz="12" w:space="0" w:color="auto"/>
              <w:left w:val="nil"/>
              <w:bottom w:val="single" w:sz="12" w:space="0" w:color="auto"/>
              <w:right w:val="nil"/>
            </w:tcBorders>
            <w:shd w:val="clear" w:color="auto" w:fill="BFBFBF" w:themeFill="background1" w:themeFillShade="BF"/>
          </w:tcPr>
          <w:p w:rsidR="008C5B89" w:rsidRPr="002052A7" w:rsidRDefault="008C5B89"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SD</w:t>
            </w:r>
          </w:p>
        </w:tc>
        <w:tc>
          <w:tcPr>
            <w:tcW w:w="1418" w:type="dxa"/>
            <w:tcBorders>
              <w:top w:val="single" w:sz="12" w:space="0" w:color="auto"/>
              <w:left w:val="nil"/>
              <w:bottom w:val="single" w:sz="12" w:space="0" w:color="auto"/>
              <w:right w:val="nil"/>
            </w:tcBorders>
            <w:shd w:val="clear" w:color="auto" w:fill="BFBFBF" w:themeFill="background1" w:themeFillShade="BF"/>
          </w:tcPr>
          <w:p w:rsidR="008C5B89" w:rsidRPr="002052A7" w:rsidRDefault="00DE2312"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Agreement </w:t>
            </w:r>
          </w:p>
        </w:tc>
      </w:tr>
      <w:tr w:rsidR="00B35884" w:rsidRPr="002052A7" w:rsidTr="00DE2312">
        <w:tc>
          <w:tcPr>
            <w:tcW w:w="426" w:type="dxa"/>
            <w:tcBorders>
              <w:top w:val="single" w:sz="12" w:space="0" w:color="auto"/>
              <w:left w:val="nil"/>
              <w:bottom w:val="single" w:sz="2" w:space="0" w:color="auto"/>
              <w:right w:val="nil"/>
            </w:tcBorders>
          </w:tcPr>
          <w:p w:rsidR="008C5B89" w:rsidRPr="002052A7" w:rsidRDefault="008C5B8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12" w:space="0" w:color="auto"/>
              <w:left w:val="nil"/>
              <w:bottom w:val="single" w:sz="2" w:space="0" w:color="auto"/>
              <w:right w:val="nil"/>
            </w:tcBorders>
          </w:tcPr>
          <w:p w:rsidR="008C5B89" w:rsidRPr="002052A7" w:rsidRDefault="008C5B8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When I become a teacher, I will try to be an honest and outstanding teacher.</w:t>
            </w:r>
          </w:p>
        </w:tc>
        <w:tc>
          <w:tcPr>
            <w:tcW w:w="709" w:type="dxa"/>
            <w:tcBorders>
              <w:top w:val="single" w:sz="12" w:space="0" w:color="auto"/>
              <w:left w:val="nil"/>
              <w:bottom w:val="single" w:sz="2" w:space="0" w:color="auto"/>
              <w:right w:val="nil"/>
            </w:tcBorders>
          </w:tcPr>
          <w:p w:rsidR="008C5B89" w:rsidRPr="002052A7" w:rsidRDefault="008C5B8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4.66</w:t>
            </w:r>
          </w:p>
        </w:tc>
        <w:tc>
          <w:tcPr>
            <w:tcW w:w="708" w:type="dxa"/>
            <w:tcBorders>
              <w:top w:val="single" w:sz="12" w:space="0" w:color="auto"/>
              <w:left w:val="nil"/>
              <w:bottom w:val="single" w:sz="2" w:space="0" w:color="auto"/>
              <w:right w:val="nil"/>
            </w:tcBorders>
          </w:tcPr>
          <w:p w:rsidR="008C5B89" w:rsidRPr="002052A7" w:rsidRDefault="00DE2312" w:rsidP="00DE2312">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0.48</w:t>
            </w:r>
          </w:p>
        </w:tc>
        <w:tc>
          <w:tcPr>
            <w:tcW w:w="1418" w:type="dxa"/>
            <w:tcBorders>
              <w:top w:val="nil"/>
              <w:left w:val="nil"/>
              <w:bottom w:val="single" w:sz="2" w:space="0" w:color="auto"/>
              <w:right w:val="nil"/>
            </w:tcBorders>
          </w:tcPr>
          <w:p w:rsidR="008C5B89" w:rsidRPr="002052A7" w:rsidRDefault="00DE2312" w:rsidP="00014A9A">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S</w:t>
            </w:r>
            <w:r w:rsidR="00014A9A" w:rsidRPr="002052A7">
              <w:rPr>
                <w:rFonts w:ascii="Corbel" w:hAnsi="Corbel" w:cs="Times New Roman"/>
                <w:sz w:val="24"/>
                <w:szCs w:val="24"/>
              </w:rPr>
              <w:t>.</w:t>
            </w:r>
            <w:r w:rsidRPr="002052A7">
              <w:rPr>
                <w:rFonts w:ascii="Corbel" w:hAnsi="Corbel" w:cs="Times New Roman"/>
                <w:sz w:val="24"/>
                <w:szCs w:val="24"/>
              </w:rPr>
              <w:t xml:space="preserve"> agree</w:t>
            </w:r>
          </w:p>
        </w:tc>
      </w:tr>
      <w:tr w:rsidR="00B35884" w:rsidRPr="002052A7" w:rsidTr="00DE2312">
        <w:tc>
          <w:tcPr>
            <w:tcW w:w="426" w:type="dxa"/>
            <w:tcBorders>
              <w:top w:val="single" w:sz="2" w:space="0" w:color="auto"/>
              <w:left w:val="nil"/>
              <w:bottom w:val="single" w:sz="2" w:space="0" w:color="auto"/>
              <w:right w:val="nil"/>
            </w:tcBorders>
          </w:tcPr>
          <w:p w:rsidR="008C5B89" w:rsidRPr="002052A7" w:rsidRDefault="008C5B8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When I become a teacher, I will try to improve my students' academic achievement and enhance their lives.</w:t>
            </w:r>
          </w:p>
        </w:tc>
        <w:tc>
          <w:tcPr>
            <w:tcW w:w="709"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4.57</w:t>
            </w:r>
          </w:p>
        </w:tc>
        <w:tc>
          <w:tcPr>
            <w:tcW w:w="708" w:type="dxa"/>
            <w:tcBorders>
              <w:top w:val="single" w:sz="2" w:space="0" w:color="auto"/>
              <w:left w:val="nil"/>
              <w:bottom w:val="single" w:sz="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0.50</w:t>
            </w:r>
          </w:p>
        </w:tc>
        <w:tc>
          <w:tcPr>
            <w:tcW w:w="1418" w:type="dxa"/>
            <w:tcBorders>
              <w:top w:val="nil"/>
              <w:left w:val="nil"/>
              <w:bottom w:val="single" w:sz="2" w:space="0" w:color="auto"/>
              <w:right w:val="nil"/>
            </w:tcBorders>
          </w:tcPr>
          <w:p w:rsidR="008C5B89" w:rsidRPr="002052A7" w:rsidRDefault="00014A9A" w:rsidP="00014A9A">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S.</w:t>
            </w:r>
            <w:r w:rsidR="00DE2312" w:rsidRPr="002052A7">
              <w:rPr>
                <w:rFonts w:ascii="Corbel" w:hAnsi="Corbel" w:cs="Times New Roman"/>
                <w:sz w:val="24"/>
                <w:szCs w:val="24"/>
              </w:rPr>
              <w:t xml:space="preserve"> agree</w:t>
            </w:r>
          </w:p>
        </w:tc>
      </w:tr>
      <w:tr w:rsidR="00B35884" w:rsidRPr="002052A7" w:rsidTr="00DE2312">
        <w:tc>
          <w:tcPr>
            <w:tcW w:w="426" w:type="dxa"/>
            <w:tcBorders>
              <w:top w:val="single" w:sz="2" w:space="0" w:color="auto"/>
              <w:left w:val="nil"/>
              <w:bottom w:val="single" w:sz="2" w:space="0" w:color="auto"/>
              <w:right w:val="nil"/>
            </w:tcBorders>
          </w:tcPr>
          <w:p w:rsidR="008C5B89" w:rsidRPr="002052A7" w:rsidRDefault="008C5B8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When I become a teacher, I will keep working even when I meet difficult conditions.</w:t>
            </w:r>
          </w:p>
        </w:tc>
        <w:tc>
          <w:tcPr>
            <w:tcW w:w="709"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4.14</w:t>
            </w:r>
          </w:p>
        </w:tc>
        <w:tc>
          <w:tcPr>
            <w:tcW w:w="708" w:type="dxa"/>
            <w:tcBorders>
              <w:top w:val="single" w:sz="2" w:space="0" w:color="auto"/>
              <w:left w:val="nil"/>
              <w:bottom w:val="single" w:sz="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0.78</w:t>
            </w:r>
          </w:p>
        </w:tc>
        <w:tc>
          <w:tcPr>
            <w:tcW w:w="1418" w:type="dxa"/>
            <w:tcBorders>
              <w:top w:val="single" w:sz="2" w:space="0" w:color="auto"/>
              <w:left w:val="nil"/>
              <w:bottom w:val="single" w:sz="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DE2312">
        <w:tc>
          <w:tcPr>
            <w:tcW w:w="426" w:type="dxa"/>
            <w:tcBorders>
              <w:top w:val="single" w:sz="2" w:space="0" w:color="auto"/>
              <w:left w:val="nil"/>
              <w:bottom w:val="single" w:sz="2" w:space="0" w:color="auto"/>
              <w:right w:val="nil"/>
            </w:tcBorders>
          </w:tcPr>
          <w:p w:rsidR="008C5B89" w:rsidRPr="002052A7" w:rsidRDefault="008C5B8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When I become a teacher, I will try to improve the education of underdeveloped areas especially bordered and remote areas.</w:t>
            </w:r>
          </w:p>
        </w:tc>
        <w:tc>
          <w:tcPr>
            <w:tcW w:w="709"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4.05</w:t>
            </w:r>
          </w:p>
        </w:tc>
        <w:tc>
          <w:tcPr>
            <w:tcW w:w="708" w:type="dxa"/>
            <w:tcBorders>
              <w:top w:val="single" w:sz="2" w:space="0" w:color="auto"/>
              <w:left w:val="nil"/>
              <w:bottom w:val="single" w:sz="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0.85</w:t>
            </w:r>
          </w:p>
        </w:tc>
        <w:tc>
          <w:tcPr>
            <w:tcW w:w="1418" w:type="dxa"/>
            <w:tcBorders>
              <w:top w:val="single" w:sz="2" w:space="0" w:color="auto"/>
              <w:left w:val="nil"/>
              <w:bottom w:val="single" w:sz="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DE2312">
        <w:tc>
          <w:tcPr>
            <w:tcW w:w="426" w:type="dxa"/>
            <w:tcBorders>
              <w:top w:val="single" w:sz="2" w:space="0" w:color="auto"/>
              <w:left w:val="nil"/>
              <w:bottom w:val="single" w:sz="12" w:space="0" w:color="auto"/>
              <w:right w:val="nil"/>
            </w:tcBorders>
          </w:tcPr>
          <w:p w:rsidR="008C5B89" w:rsidRPr="002052A7" w:rsidRDefault="008C5B8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12" w:space="0" w:color="auto"/>
              <w:right w:val="nil"/>
            </w:tcBorders>
          </w:tcPr>
          <w:p w:rsidR="008C5B89" w:rsidRPr="002052A7" w:rsidRDefault="008C5B8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When I become a teacher, I would like to work in any place not only in my native place or the place I reside in.</w:t>
            </w:r>
          </w:p>
        </w:tc>
        <w:tc>
          <w:tcPr>
            <w:tcW w:w="709" w:type="dxa"/>
            <w:tcBorders>
              <w:top w:val="single" w:sz="2" w:space="0" w:color="auto"/>
              <w:left w:val="nil"/>
              <w:bottom w:val="single" w:sz="12" w:space="0" w:color="auto"/>
              <w:right w:val="nil"/>
            </w:tcBorders>
          </w:tcPr>
          <w:p w:rsidR="008C5B89" w:rsidRPr="002052A7" w:rsidRDefault="008C5B8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4.00</w:t>
            </w:r>
          </w:p>
        </w:tc>
        <w:tc>
          <w:tcPr>
            <w:tcW w:w="708" w:type="dxa"/>
            <w:tcBorders>
              <w:top w:val="single" w:sz="2" w:space="0" w:color="auto"/>
              <w:left w:val="nil"/>
              <w:bottom w:val="single" w:sz="1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1.13</w:t>
            </w:r>
          </w:p>
        </w:tc>
        <w:tc>
          <w:tcPr>
            <w:tcW w:w="1418" w:type="dxa"/>
            <w:tcBorders>
              <w:top w:val="single" w:sz="2" w:space="0" w:color="auto"/>
              <w:left w:val="nil"/>
              <w:bottom w:val="single" w:sz="1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DE2312">
        <w:tc>
          <w:tcPr>
            <w:tcW w:w="426" w:type="dxa"/>
            <w:tcBorders>
              <w:top w:val="single" w:sz="2" w:space="0" w:color="auto"/>
              <w:left w:val="nil"/>
              <w:bottom w:val="single" w:sz="2" w:space="0" w:color="auto"/>
              <w:right w:val="nil"/>
            </w:tcBorders>
          </w:tcPr>
          <w:p w:rsidR="008C5B89" w:rsidRPr="002052A7" w:rsidRDefault="008C5B89"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When I become a teacher, I will not look for a highly earning job even if teaching profession does not financially satisfy me.</w:t>
            </w:r>
          </w:p>
        </w:tc>
        <w:tc>
          <w:tcPr>
            <w:tcW w:w="709" w:type="dxa"/>
            <w:tcBorders>
              <w:top w:val="single" w:sz="2" w:space="0" w:color="auto"/>
              <w:left w:val="nil"/>
              <w:bottom w:val="single" w:sz="2" w:space="0" w:color="auto"/>
              <w:right w:val="nil"/>
            </w:tcBorders>
          </w:tcPr>
          <w:p w:rsidR="008C5B89" w:rsidRPr="002052A7" w:rsidRDefault="008C5B89"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3.67</w:t>
            </w:r>
          </w:p>
        </w:tc>
        <w:tc>
          <w:tcPr>
            <w:tcW w:w="708" w:type="dxa"/>
            <w:tcBorders>
              <w:top w:val="single" w:sz="2" w:space="0" w:color="auto"/>
              <w:left w:val="nil"/>
              <w:bottom w:val="single" w:sz="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1.05</w:t>
            </w:r>
          </w:p>
        </w:tc>
        <w:tc>
          <w:tcPr>
            <w:tcW w:w="1418" w:type="dxa"/>
            <w:tcBorders>
              <w:top w:val="single" w:sz="2" w:space="0" w:color="auto"/>
              <w:left w:val="nil"/>
              <w:bottom w:val="single" w:sz="2" w:space="0" w:color="auto"/>
              <w:right w:val="nil"/>
            </w:tcBorders>
          </w:tcPr>
          <w:p w:rsidR="008C5B89" w:rsidRPr="002052A7" w:rsidRDefault="00DE2312"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DE2312">
        <w:tc>
          <w:tcPr>
            <w:tcW w:w="5387" w:type="dxa"/>
            <w:gridSpan w:val="2"/>
            <w:tcBorders>
              <w:top w:val="single" w:sz="12" w:space="0" w:color="auto"/>
              <w:left w:val="nil"/>
              <w:bottom w:val="single" w:sz="12" w:space="0" w:color="auto"/>
              <w:right w:val="nil"/>
            </w:tcBorders>
          </w:tcPr>
          <w:p w:rsidR="00B922F4" w:rsidRPr="002052A7" w:rsidRDefault="00B922F4"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Mean score of all mean score</w:t>
            </w:r>
          </w:p>
        </w:tc>
        <w:tc>
          <w:tcPr>
            <w:tcW w:w="709" w:type="dxa"/>
            <w:tcBorders>
              <w:top w:val="single" w:sz="12" w:space="0" w:color="auto"/>
              <w:left w:val="nil"/>
              <w:bottom w:val="single" w:sz="12" w:space="0" w:color="auto"/>
              <w:right w:val="nil"/>
            </w:tcBorders>
          </w:tcPr>
          <w:p w:rsidR="00B922F4" w:rsidRPr="002052A7" w:rsidRDefault="0050559A"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4.18</w:t>
            </w:r>
          </w:p>
        </w:tc>
        <w:tc>
          <w:tcPr>
            <w:tcW w:w="708" w:type="dxa"/>
            <w:tcBorders>
              <w:top w:val="single" w:sz="12" w:space="0" w:color="auto"/>
              <w:left w:val="nil"/>
              <w:bottom w:val="single" w:sz="12" w:space="0" w:color="auto"/>
              <w:right w:val="nil"/>
            </w:tcBorders>
          </w:tcPr>
          <w:p w:rsidR="00B922F4" w:rsidRPr="002052A7" w:rsidRDefault="00DE2312"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0.56</w:t>
            </w:r>
          </w:p>
        </w:tc>
        <w:tc>
          <w:tcPr>
            <w:tcW w:w="1418" w:type="dxa"/>
            <w:tcBorders>
              <w:top w:val="single" w:sz="12" w:space="0" w:color="auto"/>
              <w:left w:val="nil"/>
              <w:bottom w:val="single" w:sz="12" w:space="0" w:color="auto"/>
              <w:right w:val="nil"/>
            </w:tcBorders>
          </w:tcPr>
          <w:p w:rsidR="00B922F4" w:rsidRPr="002052A7" w:rsidRDefault="00DE2312"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 </w:t>
            </w:r>
          </w:p>
        </w:tc>
      </w:tr>
    </w:tbl>
    <w:p w:rsidR="008C5B89" w:rsidRPr="002052A7" w:rsidRDefault="008C5B89" w:rsidP="002052A7">
      <w:pPr>
        <w:autoSpaceDE w:val="0"/>
        <w:autoSpaceDN w:val="0"/>
        <w:bidi w:val="0"/>
        <w:adjustRightInd w:val="0"/>
        <w:spacing w:before="120" w:after="120" w:line="240" w:lineRule="auto"/>
        <w:jc w:val="both"/>
        <w:rPr>
          <w:rFonts w:ascii="Corbel" w:hAnsi="Corbel" w:cs="Times New Roman"/>
          <w:b/>
          <w:bCs/>
          <w:sz w:val="24"/>
          <w:szCs w:val="24"/>
        </w:rPr>
      </w:pPr>
      <w:r w:rsidRPr="002052A7">
        <w:rPr>
          <w:rFonts w:ascii="Corbel" w:hAnsi="Corbel" w:cs="Times New Roman"/>
          <w:sz w:val="24"/>
          <w:szCs w:val="24"/>
        </w:rPr>
        <w:t xml:space="preserve">Table 3 </w:t>
      </w:r>
      <w:r w:rsidR="00E548B6" w:rsidRPr="002052A7">
        <w:rPr>
          <w:rFonts w:ascii="Corbel" w:hAnsi="Corbel" w:cs="Times New Roman"/>
          <w:sz w:val="24"/>
          <w:szCs w:val="24"/>
        </w:rPr>
        <w:t>shows prospective EFL teachers'</w:t>
      </w:r>
      <w:r w:rsidRPr="002052A7">
        <w:rPr>
          <w:rFonts w:ascii="Corbel" w:hAnsi="Corbel" w:cs="Times New Roman"/>
          <w:sz w:val="24"/>
          <w:szCs w:val="24"/>
        </w:rPr>
        <w:t xml:space="preserve"> </w:t>
      </w:r>
      <w:r w:rsidR="00A22101" w:rsidRPr="002052A7">
        <w:rPr>
          <w:rFonts w:ascii="Corbel" w:hAnsi="Corbel" w:cs="Times New Roman"/>
          <w:sz w:val="24"/>
          <w:szCs w:val="24"/>
        </w:rPr>
        <w:t>strong</w:t>
      </w:r>
      <w:r w:rsidRPr="002052A7">
        <w:rPr>
          <w:rFonts w:ascii="Corbel" w:hAnsi="Corbel" w:cs="Times New Roman"/>
          <w:sz w:val="24"/>
          <w:szCs w:val="24"/>
        </w:rPr>
        <w:t xml:space="preserve"> agreement (M=4.</w:t>
      </w:r>
      <w:r w:rsidR="00A22101" w:rsidRPr="002052A7">
        <w:rPr>
          <w:rFonts w:ascii="Corbel" w:hAnsi="Corbel" w:cs="Times New Roman"/>
          <w:sz w:val="24"/>
          <w:szCs w:val="24"/>
        </w:rPr>
        <w:t>18)</w:t>
      </w:r>
      <w:r w:rsidRPr="002052A7">
        <w:rPr>
          <w:rFonts w:ascii="Corbel" w:hAnsi="Corbel" w:cs="Times New Roman"/>
          <w:sz w:val="24"/>
          <w:szCs w:val="24"/>
        </w:rPr>
        <w:t xml:space="preserve"> </w:t>
      </w:r>
      <w:r w:rsidR="00E548B6" w:rsidRPr="002052A7">
        <w:rPr>
          <w:rFonts w:ascii="Corbel" w:hAnsi="Corbel" w:cs="Times New Roman"/>
          <w:sz w:val="24"/>
          <w:szCs w:val="24"/>
        </w:rPr>
        <w:t>regarding why</w:t>
      </w:r>
      <w:r w:rsidR="00A22101" w:rsidRPr="002052A7">
        <w:rPr>
          <w:rFonts w:ascii="Corbel" w:hAnsi="Corbel" w:cs="Times New Roman"/>
          <w:sz w:val="24"/>
          <w:szCs w:val="24"/>
        </w:rPr>
        <w:t xml:space="preserve"> to be committed to their profession. </w:t>
      </w:r>
      <w:r w:rsidR="00E548B6" w:rsidRPr="002052A7">
        <w:rPr>
          <w:rFonts w:ascii="Corbel" w:hAnsi="Corbel" w:cs="Times New Roman"/>
          <w:sz w:val="24"/>
          <w:szCs w:val="24"/>
        </w:rPr>
        <w:t>responses show that t</w:t>
      </w:r>
      <w:r w:rsidR="007E413B" w:rsidRPr="002052A7">
        <w:rPr>
          <w:rFonts w:ascii="Corbel" w:hAnsi="Corbel" w:cs="Times New Roman"/>
          <w:sz w:val="24"/>
          <w:szCs w:val="24"/>
        </w:rPr>
        <w:t>hey</w:t>
      </w:r>
      <w:r w:rsidR="00A22101" w:rsidRPr="002052A7">
        <w:rPr>
          <w:rFonts w:ascii="Corbel" w:hAnsi="Corbel" w:cs="Times New Roman"/>
          <w:sz w:val="24"/>
          <w:szCs w:val="24"/>
        </w:rPr>
        <w:t xml:space="preserve"> strongly agree</w:t>
      </w:r>
      <w:r w:rsidR="00E548B6" w:rsidRPr="002052A7">
        <w:rPr>
          <w:rFonts w:ascii="Corbel" w:hAnsi="Corbel" w:cs="Times New Roman"/>
          <w:sz w:val="24"/>
          <w:szCs w:val="24"/>
        </w:rPr>
        <w:t xml:space="preserve"> on the fact that</w:t>
      </w:r>
      <w:r w:rsidR="00A22101" w:rsidRPr="002052A7">
        <w:rPr>
          <w:rFonts w:ascii="Corbel" w:hAnsi="Corbel" w:cs="Times New Roman"/>
          <w:sz w:val="24"/>
          <w:szCs w:val="24"/>
        </w:rPr>
        <w:t xml:space="preserve"> they will be honest and outstanding teachers (M=4.66), and they will do their best to improve their students' academic achievement and lives (M=4.57). Whereas, </w:t>
      </w:r>
      <w:r w:rsidR="00E548B6" w:rsidRPr="002052A7">
        <w:rPr>
          <w:rFonts w:ascii="Corbel" w:hAnsi="Corbel" w:cs="Times New Roman"/>
          <w:sz w:val="24"/>
          <w:szCs w:val="24"/>
        </w:rPr>
        <w:t>they agreed</w:t>
      </w:r>
      <w:r w:rsidR="00A22101" w:rsidRPr="002052A7">
        <w:rPr>
          <w:rFonts w:ascii="Corbel" w:hAnsi="Corbel" w:cs="Times New Roman"/>
          <w:sz w:val="24"/>
          <w:szCs w:val="24"/>
        </w:rPr>
        <w:t xml:space="preserve"> on keeping working as teachers even</w:t>
      </w:r>
      <w:r w:rsidR="005B795F" w:rsidRPr="002052A7">
        <w:rPr>
          <w:rFonts w:ascii="Corbel" w:hAnsi="Corbel" w:cs="Times New Roman"/>
          <w:sz w:val="24"/>
          <w:szCs w:val="24"/>
        </w:rPr>
        <w:t xml:space="preserve"> when they meet difficult conditions (M=4.14) and keeping trying to improve the education of underdeveloped areas especially bordered and remote areas (M=4.05). </w:t>
      </w:r>
      <w:r w:rsidR="007E413B" w:rsidRPr="002052A7">
        <w:rPr>
          <w:rFonts w:ascii="Corbel" w:hAnsi="Corbel" w:cs="Times New Roman"/>
          <w:sz w:val="24"/>
          <w:szCs w:val="24"/>
        </w:rPr>
        <w:t>Thus,</w:t>
      </w:r>
      <w:r w:rsidR="005B795F" w:rsidRPr="002052A7">
        <w:rPr>
          <w:rFonts w:ascii="Corbel" w:hAnsi="Corbel" w:cs="Times New Roman"/>
          <w:sz w:val="24"/>
          <w:szCs w:val="24"/>
        </w:rPr>
        <w:t xml:space="preserve"> they do not mind working in any place not only in their native places or the place </w:t>
      </w:r>
      <w:r w:rsidR="00E548B6" w:rsidRPr="002052A7">
        <w:rPr>
          <w:rFonts w:ascii="Corbel" w:hAnsi="Corbel" w:cs="Times New Roman"/>
          <w:sz w:val="24"/>
          <w:szCs w:val="24"/>
        </w:rPr>
        <w:t xml:space="preserve">where </w:t>
      </w:r>
      <w:r w:rsidR="005B795F" w:rsidRPr="002052A7">
        <w:rPr>
          <w:rFonts w:ascii="Corbel" w:hAnsi="Corbel" w:cs="Times New Roman"/>
          <w:sz w:val="24"/>
          <w:szCs w:val="24"/>
        </w:rPr>
        <w:t xml:space="preserve">they reside (M=4.00). </w:t>
      </w:r>
      <w:r w:rsidR="00E548B6" w:rsidRPr="002052A7">
        <w:rPr>
          <w:rFonts w:ascii="Corbel" w:hAnsi="Corbel" w:cs="Times New Roman"/>
          <w:sz w:val="24"/>
          <w:szCs w:val="24"/>
        </w:rPr>
        <w:t xml:space="preserve">However, </w:t>
      </w:r>
      <w:r w:rsidR="00312474" w:rsidRPr="002052A7">
        <w:rPr>
          <w:rFonts w:ascii="Corbel" w:hAnsi="Corbel" w:cs="Times New Roman"/>
          <w:sz w:val="24"/>
          <w:szCs w:val="24"/>
        </w:rPr>
        <w:t xml:space="preserve">responses proved that they will not stop looking </w:t>
      </w:r>
      <w:r w:rsidR="005B795F" w:rsidRPr="002052A7">
        <w:rPr>
          <w:rFonts w:ascii="Corbel" w:hAnsi="Corbel" w:cs="Times New Roman"/>
          <w:sz w:val="24"/>
          <w:szCs w:val="24"/>
        </w:rPr>
        <w:t>for a highly earning job even if teaching profession does not financially satisfy them (M=3.67).</w:t>
      </w:r>
    </w:p>
    <w:p w:rsidR="00B922F4" w:rsidRPr="002052A7" w:rsidRDefault="00B922F4" w:rsidP="005040F2">
      <w:pPr>
        <w:pStyle w:val="a3"/>
        <w:numPr>
          <w:ilvl w:val="2"/>
          <w:numId w:val="13"/>
        </w:numPr>
        <w:autoSpaceDE w:val="0"/>
        <w:autoSpaceDN w:val="0"/>
        <w:bidi w:val="0"/>
        <w:adjustRightInd w:val="0"/>
        <w:spacing w:before="120" w:after="120" w:line="240" w:lineRule="auto"/>
        <w:ind w:left="0" w:firstLine="0"/>
        <w:jc w:val="both"/>
        <w:rPr>
          <w:rFonts w:ascii="Corbel" w:hAnsi="Corbel" w:cs="Times New Roman"/>
          <w:b/>
          <w:bCs/>
          <w:sz w:val="24"/>
          <w:szCs w:val="24"/>
        </w:rPr>
      </w:pPr>
      <w:r w:rsidRPr="002052A7">
        <w:rPr>
          <w:rFonts w:ascii="Corbel" w:hAnsi="Corbel" w:cs="Times New Roman"/>
          <w:b/>
          <w:bCs/>
          <w:sz w:val="24"/>
          <w:szCs w:val="24"/>
        </w:rPr>
        <w:t xml:space="preserve">Results on </w:t>
      </w:r>
      <w:r w:rsidR="00FC37DD" w:rsidRPr="002052A7">
        <w:rPr>
          <w:rFonts w:ascii="Corbel" w:hAnsi="Corbel" w:cs="Times New Roman"/>
          <w:b/>
          <w:bCs/>
          <w:sz w:val="24"/>
          <w:szCs w:val="24"/>
        </w:rPr>
        <w:t>P</w:t>
      </w:r>
      <w:r w:rsidRPr="002052A7">
        <w:rPr>
          <w:rFonts w:ascii="Corbel" w:hAnsi="Corbel" w:cs="Times New Roman"/>
          <w:b/>
          <w:bCs/>
          <w:sz w:val="24"/>
          <w:szCs w:val="24"/>
        </w:rPr>
        <w:t>articipants' Professional Pride</w:t>
      </w:r>
    </w:p>
    <w:p w:rsidR="007560A4" w:rsidRPr="002052A7" w:rsidRDefault="00312474"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Responses of </w:t>
      </w:r>
      <w:r w:rsidR="007560A4" w:rsidRPr="002052A7">
        <w:rPr>
          <w:rFonts w:ascii="Corbel" w:hAnsi="Corbel" w:cs="Times New Roman"/>
          <w:sz w:val="24"/>
          <w:szCs w:val="24"/>
        </w:rPr>
        <w:t xml:space="preserve">prospective </w:t>
      </w:r>
      <w:r w:rsidRPr="002052A7">
        <w:rPr>
          <w:rFonts w:ascii="Corbel" w:hAnsi="Corbel" w:cs="Times New Roman"/>
          <w:sz w:val="24"/>
          <w:szCs w:val="24"/>
        </w:rPr>
        <w:t xml:space="preserve">EFL </w:t>
      </w:r>
      <w:r w:rsidR="007E413B" w:rsidRPr="002052A7">
        <w:rPr>
          <w:rFonts w:ascii="Corbel" w:hAnsi="Corbel" w:cs="Times New Roman"/>
          <w:sz w:val="24"/>
          <w:szCs w:val="24"/>
        </w:rPr>
        <w:t>teachers</w:t>
      </w:r>
      <w:r w:rsidRPr="002052A7">
        <w:rPr>
          <w:rFonts w:ascii="Corbel" w:hAnsi="Corbel" w:cs="Times New Roman"/>
          <w:sz w:val="24"/>
          <w:szCs w:val="24"/>
        </w:rPr>
        <w:t xml:space="preserve"> indicated that their</w:t>
      </w:r>
      <w:r w:rsidR="007560A4" w:rsidRPr="002052A7">
        <w:rPr>
          <w:rFonts w:ascii="Corbel" w:hAnsi="Corbel" w:cs="Times New Roman"/>
          <w:sz w:val="24"/>
          <w:szCs w:val="24"/>
        </w:rPr>
        <w:t xml:space="preserve"> sense of professional pride highly contributes to generating </w:t>
      </w:r>
      <w:r w:rsidRPr="002052A7">
        <w:rPr>
          <w:rFonts w:ascii="Corbel" w:hAnsi="Corbel" w:cs="Times New Roman"/>
          <w:sz w:val="24"/>
          <w:szCs w:val="24"/>
        </w:rPr>
        <w:t xml:space="preserve">their </w:t>
      </w:r>
      <w:r w:rsidR="007560A4" w:rsidRPr="002052A7">
        <w:rPr>
          <w:rFonts w:ascii="Corbel" w:hAnsi="Corbel" w:cs="Times New Roman"/>
          <w:sz w:val="24"/>
          <w:szCs w:val="24"/>
        </w:rPr>
        <w:t xml:space="preserve">positive attitudes towards teaching </w:t>
      </w:r>
      <w:r w:rsidR="007560A4" w:rsidRPr="002052A7">
        <w:rPr>
          <w:rFonts w:ascii="Corbel" w:hAnsi="Corbel" w:cs="Times New Roman"/>
          <w:sz w:val="24"/>
          <w:szCs w:val="24"/>
        </w:rPr>
        <w:lastRenderedPageBreak/>
        <w:t xml:space="preserve">profession. </w:t>
      </w:r>
      <w:r w:rsidRPr="002052A7">
        <w:rPr>
          <w:rFonts w:ascii="Corbel" w:hAnsi="Corbel" w:cs="Times New Roman"/>
          <w:sz w:val="24"/>
          <w:szCs w:val="24"/>
        </w:rPr>
        <w:t>M</w:t>
      </w:r>
      <w:r w:rsidR="007560A4" w:rsidRPr="002052A7">
        <w:rPr>
          <w:rFonts w:ascii="Corbel" w:hAnsi="Corbel" w:cs="Times New Roman"/>
          <w:sz w:val="24"/>
          <w:szCs w:val="24"/>
        </w:rPr>
        <w:t xml:space="preserve">ean scores and standard deviations of their responses to all items in the fourth subscale were extracted. Results are presented in </w:t>
      </w:r>
      <w:r w:rsidR="005558EF" w:rsidRPr="002052A7">
        <w:rPr>
          <w:rFonts w:ascii="Corbel" w:hAnsi="Corbel" w:cs="Times New Roman"/>
          <w:sz w:val="24"/>
          <w:szCs w:val="24"/>
        </w:rPr>
        <w:t>Table</w:t>
      </w:r>
      <w:r w:rsidR="007560A4" w:rsidRPr="002052A7">
        <w:rPr>
          <w:rFonts w:ascii="Corbel" w:hAnsi="Corbel" w:cs="Times New Roman"/>
          <w:sz w:val="24"/>
          <w:szCs w:val="24"/>
        </w:rPr>
        <w:t xml:space="preserve"> 5. </w:t>
      </w:r>
    </w:p>
    <w:p w:rsidR="00B922F4" w:rsidRPr="002052A7" w:rsidRDefault="00B922F4" w:rsidP="00312474">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b/>
          <w:bCs/>
          <w:sz w:val="24"/>
          <w:szCs w:val="24"/>
        </w:rPr>
        <w:t>Table 5</w:t>
      </w:r>
      <w:r w:rsidRPr="002052A7">
        <w:rPr>
          <w:rFonts w:ascii="Corbel" w:hAnsi="Corbel" w:cs="Times New Roman"/>
          <w:sz w:val="24"/>
          <w:szCs w:val="24"/>
        </w:rPr>
        <w:t>: Mean score</w:t>
      </w:r>
      <w:r w:rsidR="00312474" w:rsidRPr="002052A7">
        <w:rPr>
          <w:rFonts w:ascii="Corbel" w:hAnsi="Corbel" w:cs="Times New Roman"/>
          <w:sz w:val="24"/>
          <w:szCs w:val="24"/>
        </w:rPr>
        <w:t xml:space="preserve"> and</w:t>
      </w:r>
      <w:r w:rsidRPr="002052A7">
        <w:rPr>
          <w:rFonts w:ascii="Corbel" w:hAnsi="Corbel" w:cs="Times New Roman"/>
          <w:sz w:val="24"/>
          <w:szCs w:val="24"/>
        </w:rPr>
        <w:t xml:space="preserve"> standard deviation</w:t>
      </w:r>
      <w:r w:rsidR="00312474" w:rsidRPr="002052A7">
        <w:rPr>
          <w:rFonts w:ascii="Corbel" w:hAnsi="Corbel" w:cs="Times New Roman"/>
          <w:sz w:val="24"/>
          <w:szCs w:val="24"/>
        </w:rPr>
        <w:t>s</w:t>
      </w:r>
      <w:r w:rsidRPr="002052A7">
        <w:rPr>
          <w:rFonts w:ascii="Corbel" w:hAnsi="Corbel" w:cs="Times New Roman"/>
          <w:sz w:val="24"/>
          <w:szCs w:val="24"/>
        </w:rPr>
        <w:t xml:space="preserve"> of </w:t>
      </w:r>
      <w:r w:rsidR="00CB2F00" w:rsidRPr="002052A7">
        <w:rPr>
          <w:rFonts w:ascii="Corbel" w:hAnsi="Corbel" w:cs="Times New Roman"/>
          <w:sz w:val="24"/>
          <w:szCs w:val="24"/>
        </w:rPr>
        <w:t xml:space="preserve">participants' </w:t>
      </w:r>
      <w:r w:rsidRPr="002052A7">
        <w:rPr>
          <w:rFonts w:ascii="Corbel" w:hAnsi="Corbel" w:cs="Times New Roman"/>
          <w:sz w:val="24"/>
          <w:szCs w:val="24"/>
        </w:rPr>
        <w:t xml:space="preserve">responses to </w:t>
      </w:r>
      <w:r w:rsidR="00CB2F00" w:rsidRPr="002052A7">
        <w:rPr>
          <w:rFonts w:ascii="Corbel" w:hAnsi="Corbel" w:cs="Times New Roman"/>
          <w:sz w:val="24"/>
          <w:szCs w:val="24"/>
        </w:rPr>
        <w:t>professional pride</w:t>
      </w:r>
      <w:r w:rsidR="00312474" w:rsidRPr="002052A7">
        <w:rPr>
          <w:rFonts w:ascii="Corbel" w:hAnsi="Corbel" w:cs="Times New Roman"/>
          <w:sz w:val="24"/>
          <w:szCs w:val="24"/>
        </w:rPr>
        <w:t xml:space="preserve"> sources</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961"/>
        <w:gridCol w:w="709"/>
        <w:gridCol w:w="708"/>
        <w:gridCol w:w="1464"/>
      </w:tblGrid>
      <w:tr w:rsidR="00B35884" w:rsidRPr="002052A7" w:rsidTr="00175C54">
        <w:tc>
          <w:tcPr>
            <w:tcW w:w="426" w:type="dxa"/>
            <w:tcBorders>
              <w:top w:val="single" w:sz="12" w:space="0" w:color="auto"/>
              <w:bottom w:val="single" w:sz="12" w:space="0" w:color="auto"/>
            </w:tcBorders>
            <w:shd w:val="clear" w:color="auto" w:fill="BFBFBF" w:themeFill="background1" w:themeFillShade="BF"/>
          </w:tcPr>
          <w:p w:rsidR="00175C54" w:rsidRPr="002052A7" w:rsidRDefault="00175C54" w:rsidP="001746A6">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N</w:t>
            </w:r>
          </w:p>
        </w:tc>
        <w:tc>
          <w:tcPr>
            <w:tcW w:w="4961" w:type="dxa"/>
            <w:tcBorders>
              <w:top w:val="single" w:sz="12" w:space="0" w:color="auto"/>
              <w:bottom w:val="single" w:sz="12" w:space="0" w:color="auto"/>
            </w:tcBorders>
            <w:shd w:val="clear" w:color="auto" w:fill="BFBFBF" w:themeFill="background1" w:themeFillShade="BF"/>
          </w:tcPr>
          <w:p w:rsidR="00175C54" w:rsidRPr="002052A7" w:rsidRDefault="00175C54" w:rsidP="00BC78CD">
            <w:pPr>
              <w:autoSpaceDE w:val="0"/>
              <w:autoSpaceDN w:val="0"/>
              <w:bidi w:val="0"/>
              <w:adjustRightInd w:val="0"/>
              <w:rPr>
                <w:rFonts w:ascii="Corbel" w:hAnsi="Corbel" w:cs="Times New Roman"/>
                <w:b/>
                <w:bCs/>
                <w:sz w:val="24"/>
                <w:szCs w:val="24"/>
              </w:rPr>
            </w:pPr>
            <w:r w:rsidRPr="002052A7">
              <w:rPr>
                <w:rFonts w:ascii="Corbel" w:hAnsi="Corbel" w:cs="Times New Roman"/>
                <w:b/>
                <w:bCs/>
                <w:sz w:val="24"/>
                <w:szCs w:val="24"/>
              </w:rPr>
              <w:t>Item</w:t>
            </w:r>
          </w:p>
        </w:tc>
        <w:tc>
          <w:tcPr>
            <w:tcW w:w="709" w:type="dxa"/>
            <w:tcBorders>
              <w:top w:val="single" w:sz="12" w:space="0" w:color="auto"/>
              <w:bottom w:val="single" w:sz="12" w:space="0" w:color="auto"/>
            </w:tcBorders>
            <w:shd w:val="clear" w:color="auto" w:fill="BFBFBF" w:themeFill="background1" w:themeFillShade="BF"/>
          </w:tcPr>
          <w:p w:rsidR="00175C54" w:rsidRPr="002052A7" w:rsidRDefault="00175C54"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M</w:t>
            </w:r>
          </w:p>
        </w:tc>
        <w:tc>
          <w:tcPr>
            <w:tcW w:w="708" w:type="dxa"/>
            <w:tcBorders>
              <w:top w:val="single" w:sz="12" w:space="0" w:color="auto"/>
              <w:bottom w:val="single" w:sz="12" w:space="0" w:color="auto"/>
            </w:tcBorders>
            <w:shd w:val="clear" w:color="auto" w:fill="BFBFBF" w:themeFill="background1" w:themeFillShade="BF"/>
          </w:tcPr>
          <w:p w:rsidR="00175C54" w:rsidRPr="002052A7" w:rsidRDefault="00175C54"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SD</w:t>
            </w:r>
          </w:p>
        </w:tc>
        <w:tc>
          <w:tcPr>
            <w:tcW w:w="1464" w:type="dxa"/>
            <w:tcBorders>
              <w:top w:val="single" w:sz="12" w:space="0" w:color="auto"/>
              <w:bottom w:val="single" w:sz="12" w:space="0" w:color="auto"/>
            </w:tcBorders>
            <w:shd w:val="clear" w:color="auto" w:fill="BFBFBF" w:themeFill="background1" w:themeFillShade="BF"/>
          </w:tcPr>
          <w:p w:rsidR="00175C54" w:rsidRPr="002052A7" w:rsidRDefault="00175C54" w:rsidP="00175C54">
            <w:pPr>
              <w:bidi w:val="0"/>
              <w:jc w:val="center"/>
              <w:rPr>
                <w:rFonts w:ascii="Corbel" w:hAnsi="Corbel" w:cs="Times New Roman"/>
                <w:b/>
                <w:bCs/>
                <w:sz w:val="24"/>
                <w:szCs w:val="24"/>
              </w:rPr>
            </w:pPr>
            <w:r w:rsidRPr="002052A7">
              <w:rPr>
                <w:rFonts w:ascii="Corbel" w:hAnsi="Corbel" w:cs="Times New Roman"/>
                <w:b/>
                <w:bCs/>
                <w:sz w:val="24"/>
                <w:szCs w:val="24"/>
              </w:rPr>
              <w:t>Agreement</w:t>
            </w:r>
          </w:p>
        </w:tc>
      </w:tr>
      <w:tr w:rsidR="00B35884" w:rsidRPr="002052A7" w:rsidTr="00175C54">
        <w:trPr>
          <w:trHeight w:val="259"/>
        </w:trPr>
        <w:tc>
          <w:tcPr>
            <w:tcW w:w="426" w:type="dxa"/>
            <w:tcBorders>
              <w:top w:val="single" w:sz="2" w:space="0" w:color="auto"/>
              <w:bottom w:val="single" w:sz="2" w:space="0" w:color="auto"/>
            </w:tcBorders>
          </w:tcPr>
          <w:p w:rsidR="00175C54" w:rsidRPr="002052A7" w:rsidRDefault="00175C54"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175C54" w:rsidRPr="002052A7" w:rsidRDefault="00175C54" w:rsidP="00BC78CD">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 believe that teaching is a noble profession.</w:t>
            </w:r>
          </w:p>
        </w:tc>
        <w:tc>
          <w:tcPr>
            <w:tcW w:w="709" w:type="dxa"/>
            <w:tcBorders>
              <w:top w:val="single" w:sz="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4.48</w:t>
            </w:r>
          </w:p>
        </w:tc>
        <w:tc>
          <w:tcPr>
            <w:tcW w:w="708" w:type="dxa"/>
            <w:tcBorders>
              <w:top w:val="single" w:sz="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0.59</w:t>
            </w:r>
          </w:p>
        </w:tc>
        <w:tc>
          <w:tcPr>
            <w:tcW w:w="1464" w:type="dxa"/>
            <w:tcBorders>
              <w:top w:val="single" w:sz="2" w:space="0" w:color="auto"/>
              <w:bottom w:val="single" w:sz="2" w:space="0" w:color="auto"/>
            </w:tcBorders>
          </w:tcPr>
          <w:p w:rsidR="00175C54" w:rsidRPr="002052A7" w:rsidRDefault="00014A9A" w:rsidP="00175C54">
            <w:pPr>
              <w:bidi w:val="0"/>
              <w:jc w:val="center"/>
              <w:rPr>
                <w:rFonts w:ascii="Corbel" w:hAnsi="Corbel" w:cs="Times New Roman"/>
                <w:sz w:val="24"/>
                <w:szCs w:val="24"/>
              </w:rPr>
            </w:pPr>
            <w:r w:rsidRPr="002052A7">
              <w:rPr>
                <w:rFonts w:ascii="Corbel" w:hAnsi="Corbel" w:cs="Times New Roman"/>
                <w:sz w:val="24"/>
                <w:szCs w:val="24"/>
              </w:rPr>
              <w:t>S. agree</w:t>
            </w:r>
          </w:p>
        </w:tc>
      </w:tr>
      <w:tr w:rsidR="00B35884" w:rsidRPr="002052A7" w:rsidTr="00175C54">
        <w:tc>
          <w:tcPr>
            <w:tcW w:w="426" w:type="dxa"/>
            <w:tcBorders>
              <w:top w:val="single" w:sz="12" w:space="0" w:color="auto"/>
              <w:bottom w:val="single" w:sz="2" w:space="0" w:color="auto"/>
            </w:tcBorders>
          </w:tcPr>
          <w:p w:rsidR="00175C54" w:rsidRPr="002052A7" w:rsidRDefault="00175C54"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12" w:space="0" w:color="auto"/>
              <w:bottom w:val="single" w:sz="2" w:space="0" w:color="auto"/>
            </w:tcBorders>
          </w:tcPr>
          <w:p w:rsidR="00175C54" w:rsidRPr="002052A7" w:rsidRDefault="00175C54" w:rsidP="00BC78CD">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If I become a teacher, I will feel pride to identify myself as a teacher among friends and colleagues.</w:t>
            </w:r>
          </w:p>
        </w:tc>
        <w:tc>
          <w:tcPr>
            <w:tcW w:w="709" w:type="dxa"/>
            <w:tcBorders>
              <w:top w:val="single" w:sz="1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4.43</w:t>
            </w:r>
          </w:p>
        </w:tc>
        <w:tc>
          <w:tcPr>
            <w:tcW w:w="708" w:type="dxa"/>
            <w:tcBorders>
              <w:top w:val="single" w:sz="1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0.67</w:t>
            </w:r>
          </w:p>
        </w:tc>
        <w:tc>
          <w:tcPr>
            <w:tcW w:w="1464" w:type="dxa"/>
            <w:tcBorders>
              <w:top w:val="single" w:sz="12" w:space="0" w:color="auto"/>
              <w:bottom w:val="single" w:sz="2" w:space="0" w:color="auto"/>
            </w:tcBorders>
          </w:tcPr>
          <w:p w:rsidR="00175C54" w:rsidRPr="002052A7" w:rsidRDefault="00014A9A" w:rsidP="00175C54">
            <w:pPr>
              <w:bidi w:val="0"/>
              <w:jc w:val="center"/>
              <w:rPr>
                <w:rFonts w:ascii="Corbel" w:hAnsi="Corbel" w:cs="Times New Roman"/>
                <w:sz w:val="24"/>
                <w:szCs w:val="24"/>
              </w:rPr>
            </w:pPr>
            <w:r w:rsidRPr="002052A7">
              <w:rPr>
                <w:rFonts w:ascii="Corbel" w:hAnsi="Corbel" w:cs="Times New Roman"/>
                <w:sz w:val="24"/>
                <w:szCs w:val="24"/>
              </w:rPr>
              <w:t>S. agree</w:t>
            </w:r>
          </w:p>
        </w:tc>
      </w:tr>
      <w:tr w:rsidR="00B35884" w:rsidRPr="002052A7" w:rsidTr="00175C54">
        <w:tc>
          <w:tcPr>
            <w:tcW w:w="426" w:type="dxa"/>
            <w:tcBorders>
              <w:bottom w:val="single" w:sz="2" w:space="0" w:color="auto"/>
            </w:tcBorders>
          </w:tcPr>
          <w:p w:rsidR="00175C54" w:rsidRPr="002052A7" w:rsidRDefault="00175C54"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bottom w:val="single" w:sz="2" w:space="0" w:color="auto"/>
            </w:tcBorders>
          </w:tcPr>
          <w:p w:rsidR="00175C54" w:rsidRPr="002052A7" w:rsidRDefault="00175C54" w:rsidP="00BC78CD">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 believe that teaching is a prestigious profession.</w:t>
            </w:r>
          </w:p>
        </w:tc>
        <w:tc>
          <w:tcPr>
            <w:tcW w:w="709" w:type="dxa"/>
            <w:tcBorders>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4.33</w:t>
            </w:r>
          </w:p>
        </w:tc>
        <w:tc>
          <w:tcPr>
            <w:tcW w:w="708" w:type="dxa"/>
            <w:tcBorders>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0.65</w:t>
            </w:r>
          </w:p>
        </w:tc>
        <w:tc>
          <w:tcPr>
            <w:tcW w:w="1464" w:type="dxa"/>
            <w:tcBorders>
              <w:bottom w:val="single" w:sz="2" w:space="0" w:color="auto"/>
            </w:tcBorders>
          </w:tcPr>
          <w:p w:rsidR="00175C54" w:rsidRPr="002052A7" w:rsidRDefault="00014A9A" w:rsidP="00175C54">
            <w:pPr>
              <w:bidi w:val="0"/>
              <w:jc w:val="center"/>
              <w:rPr>
                <w:rFonts w:ascii="Corbel" w:hAnsi="Corbel" w:cs="Times New Roman"/>
                <w:sz w:val="24"/>
                <w:szCs w:val="24"/>
              </w:rPr>
            </w:pPr>
            <w:r w:rsidRPr="002052A7">
              <w:rPr>
                <w:rFonts w:ascii="Corbel" w:hAnsi="Corbel" w:cs="Times New Roman"/>
                <w:sz w:val="24"/>
                <w:szCs w:val="24"/>
              </w:rPr>
              <w:t>S. agree</w:t>
            </w:r>
          </w:p>
        </w:tc>
      </w:tr>
      <w:tr w:rsidR="00B35884" w:rsidRPr="002052A7" w:rsidTr="00175C54">
        <w:tc>
          <w:tcPr>
            <w:tcW w:w="426" w:type="dxa"/>
            <w:tcBorders>
              <w:top w:val="single" w:sz="2" w:space="0" w:color="auto"/>
              <w:bottom w:val="single" w:sz="2" w:space="0" w:color="auto"/>
            </w:tcBorders>
          </w:tcPr>
          <w:p w:rsidR="00175C54" w:rsidRPr="002052A7" w:rsidRDefault="00175C54"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175C54" w:rsidRPr="002052A7" w:rsidRDefault="00175C54" w:rsidP="00BC78CD">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If I become a teacher, I think that I will never regret having chosen the teaching profession.</w:t>
            </w:r>
          </w:p>
        </w:tc>
        <w:tc>
          <w:tcPr>
            <w:tcW w:w="709" w:type="dxa"/>
            <w:tcBorders>
              <w:top w:val="single" w:sz="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4.29</w:t>
            </w:r>
          </w:p>
        </w:tc>
        <w:tc>
          <w:tcPr>
            <w:tcW w:w="708" w:type="dxa"/>
            <w:tcBorders>
              <w:top w:val="single" w:sz="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0.71</w:t>
            </w:r>
          </w:p>
        </w:tc>
        <w:tc>
          <w:tcPr>
            <w:tcW w:w="1464" w:type="dxa"/>
            <w:tcBorders>
              <w:top w:val="single" w:sz="2" w:space="0" w:color="auto"/>
              <w:bottom w:val="single" w:sz="2" w:space="0" w:color="auto"/>
            </w:tcBorders>
          </w:tcPr>
          <w:p w:rsidR="00175C54" w:rsidRPr="002052A7" w:rsidRDefault="00014A9A" w:rsidP="00175C54">
            <w:pPr>
              <w:bidi w:val="0"/>
              <w:jc w:val="center"/>
              <w:rPr>
                <w:rFonts w:ascii="Corbel" w:hAnsi="Corbel" w:cs="Times New Roman"/>
                <w:sz w:val="24"/>
                <w:szCs w:val="24"/>
              </w:rPr>
            </w:pPr>
            <w:r w:rsidRPr="002052A7">
              <w:rPr>
                <w:rFonts w:ascii="Corbel" w:hAnsi="Corbel" w:cs="Times New Roman"/>
                <w:sz w:val="24"/>
                <w:szCs w:val="24"/>
              </w:rPr>
              <w:t>S. agree</w:t>
            </w:r>
          </w:p>
        </w:tc>
      </w:tr>
      <w:tr w:rsidR="00B35884" w:rsidRPr="002052A7" w:rsidTr="00175C54">
        <w:tc>
          <w:tcPr>
            <w:tcW w:w="426" w:type="dxa"/>
            <w:tcBorders>
              <w:top w:val="single" w:sz="2" w:space="0" w:color="auto"/>
              <w:bottom w:val="single" w:sz="2" w:space="0" w:color="auto"/>
            </w:tcBorders>
          </w:tcPr>
          <w:p w:rsidR="00175C54" w:rsidRPr="002052A7" w:rsidRDefault="00175C54"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2" w:space="0" w:color="auto"/>
            </w:tcBorders>
          </w:tcPr>
          <w:p w:rsidR="00175C54" w:rsidRPr="002052A7" w:rsidRDefault="00175C54" w:rsidP="00BC78CD">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 believe that teaching is not a boring profession.</w:t>
            </w:r>
          </w:p>
        </w:tc>
        <w:tc>
          <w:tcPr>
            <w:tcW w:w="709" w:type="dxa"/>
            <w:tcBorders>
              <w:top w:val="single" w:sz="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4.29</w:t>
            </w:r>
          </w:p>
        </w:tc>
        <w:tc>
          <w:tcPr>
            <w:tcW w:w="708" w:type="dxa"/>
            <w:tcBorders>
              <w:top w:val="single" w:sz="2" w:space="0" w:color="auto"/>
              <w:bottom w:val="single" w:sz="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0.99</w:t>
            </w:r>
          </w:p>
        </w:tc>
        <w:tc>
          <w:tcPr>
            <w:tcW w:w="1464" w:type="dxa"/>
            <w:tcBorders>
              <w:top w:val="single" w:sz="2" w:space="0" w:color="auto"/>
              <w:bottom w:val="single" w:sz="2" w:space="0" w:color="auto"/>
            </w:tcBorders>
          </w:tcPr>
          <w:p w:rsidR="00175C54" w:rsidRPr="002052A7" w:rsidRDefault="00014A9A" w:rsidP="00175C54">
            <w:pPr>
              <w:bidi w:val="0"/>
              <w:jc w:val="center"/>
              <w:rPr>
                <w:rFonts w:ascii="Corbel" w:hAnsi="Corbel" w:cs="Times New Roman"/>
                <w:sz w:val="24"/>
                <w:szCs w:val="24"/>
              </w:rPr>
            </w:pPr>
            <w:r w:rsidRPr="002052A7">
              <w:rPr>
                <w:rFonts w:ascii="Corbel" w:hAnsi="Corbel" w:cs="Times New Roman"/>
                <w:sz w:val="24"/>
                <w:szCs w:val="24"/>
              </w:rPr>
              <w:t>S. agree</w:t>
            </w:r>
          </w:p>
        </w:tc>
      </w:tr>
      <w:tr w:rsidR="00B35884" w:rsidRPr="002052A7" w:rsidTr="00175C54">
        <w:tc>
          <w:tcPr>
            <w:tcW w:w="426" w:type="dxa"/>
            <w:tcBorders>
              <w:top w:val="single" w:sz="2" w:space="0" w:color="auto"/>
              <w:bottom w:val="single" w:sz="12" w:space="0" w:color="auto"/>
            </w:tcBorders>
          </w:tcPr>
          <w:p w:rsidR="00175C54" w:rsidRPr="002052A7" w:rsidRDefault="00175C54" w:rsidP="001746A6">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bottom w:val="single" w:sz="12" w:space="0" w:color="auto"/>
            </w:tcBorders>
          </w:tcPr>
          <w:p w:rsidR="00175C54" w:rsidRPr="002052A7" w:rsidRDefault="00175C54" w:rsidP="00BC78CD">
            <w:pPr>
              <w:autoSpaceDE w:val="0"/>
              <w:autoSpaceDN w:val="0"/>
              <w:bidi w:val="0"/>
              <w:adjustRightInd w:val="0"/>
              <w:rPr>
                <w:rFonts w:ascii="Corbel" w:hAnsi="Corbel" w:cs="Times New Roman"/>
                <w:sz w:val="24"/>
                <w:szCs w:val="24"/>
              </w:rPr>
            </w:pPr>
            <w:r w:rsidRPr="002052A7">
              <w:rPr>
                <w:rFonts w:ascii="Corbel" w:hAnsi="Corbel" w:cs="Times New Roman"/>
                <w:sz w:val="24"/>
                <w:szCs w:val="24"/>
              </w:rPr>
              <w:t>If it is up to me, I would recommend teaching profession for everyone.</w:t>
            </w:r>
          </w:p>
        </w:tc>
        <w:tc>
          <w:tcPr>
            <w:tcW w:w="709" w:type="dxa"/>
            <w:tcBorders>
              <w:top w:val="single" w:sz="2" w:space="0" w:color="auto"/>
              <w:bottom w:val="single" w:sz="1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2.19</w:t>
            </w:r>
          </w:p>
        </w:tc>
        <w:tc>
          <w:tcPr>
            <w:tcW w:w="708" w:type="dxa"/>
            <w:tcBorders>
              <w:top w:val="single" w:sz="2" w:space="0" w:color="auto"/>
              <w:bottom w:val="single" w:sz="12" w:space="0" w:color="auto"/>
            </w:tcBorders>
          </w:tcPr>
          <w:p w:rsidR="00175C54" w:rsidRPr="002052A7" w:rsidRDefault="00175C54" w:rsidP="001746A6">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1.11</w:t>
            </w:r>
          </w:p>
        </w:tc>
        <w:tc>
          <w:tcPr>
            <w:tcW w:w="1464" w:type="dxa"/>
            <w:tcBorders>
              <w:top w:val="single" w:sz="2" w:space="0" w:color="auto"/>
              <w:bottom w:val="single" w:sz="12" w:space="0" w:color="auto"/>
            </w:tcBorders>
          </w:tcPr>
          <w:p w:rsidR="00175C54" w:rsidRPr="002052A7" w:rsidRDefault="00175C54" w:rsidP="00175C54">
            <w:pPr>
              <w:bidi w:val="0"/>
              <w:jc w:val="center"/>
              <w:rPr>
                <w:rFonts w:ascii="Corbel" w:hAnsi="Corbel" w:cs="Times New Roman"/>
                <w:sz w:val="24"/>
                <w:szCs w:val="24"/>
              </w:rPr>
            </w:pPr>
            <w:r w:rsidRPr="002052A7">
              <w:rPr>
                <w:rFonts w:ascii="Corbel" w:hAnsi="Corbel" w:cs="Times New Roman"/>
                <w:sz w:val="24"/>
                <w:szCs w:val="24"/>
              </w:rPr>
              <w:t>Disagree</w:t>
            </w:r>
          </w:p>
        </w:tc>
      </w:tr>
      <w:tr w:rsidR="00B35884" w:rsidRPr="002052A7" w:rsidTr="00175C54">
        <w:tc>
          <w:tcPr>
            <w:tcW w:w="5387" w:type="dxa"/>
            <w:gridSpan w:val="2"/>
            <w:tcBorders>
              <w:top w:val="single" w:sz="12" w:space="0" w:color="auto"/>
              <w:bottom w:val="single" w:sz="12" w:space="0" w:color="auto"/>
            </w:tcBorders>
          </w:tcPr>
          <w:p w:rsidR="00175C54" w:rsidRPr="002052A7" w:rsidRDefault="00175C54" w:rsidP="00BC78CD">
            <w:pPr>
              <w:autoSpaceDE w:val="0"/>
              <w:autoSpaceDN w:val="0"/>
              <w:bidi w:val="0"/>
              <w:adjustRightInd w:val="0"/>
              <w:rPr>
                <w:rFonts w:ascii="Corbel" w:hAnsi="Corbel" w:cs="Times New Roman"/>
                <w:b/>
                <w:bCs/>
                <w:sz w:val="24"/>
                <w:szCs w:val="24"/>
              </w:rPr>
            </w:pPr>
            <w:r w:rsidRPr="002052A7">
              <w:rPr>
                <w:rFonts w:ascii="Corbel" w:hAnsi="Corbel" w:cs="Times New Roman"/>
                <w:b/>
                <w:bCs/>
                <w:sz w:val="24"/>
                <w:szCs w:val="24"/>
              </w:rPr>
              <w:t>Mean score of all mean score</w:t>
            </w:r>
          </w:p>
        </w:tc>
        <w:tc>
          <w:tcPr>
            <w:tcW w:w="709" w:type="dxa"/>
            <w:tcBorders>
              <w:top w:val="single" w:sz="12" w:space="0" w:color="auto"/>
              <w:bottom w:val="single" w:sz="12" w:space="0" w:color="auto"/>
            </w:tcBorders>
          </w:tcPr>
          <w:p w:rsidR="00175C54" w:rsidRPr="002052A7" w:rsidRDefault="00175C54"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4.00</w:t>
            </w:r>
          </w:p>
        </w:tc>
        <w:tc>
          <w:tcPr>
            <w:tcW w:w="708" w:type="dxa"/>
            <w:tcBorders>
              <w:top w:val="single" w:sz="12" w:space="0" w:color="auto"/>
              <w:bottom w:val="single" w:sz="12" w:space="0" w:color="auto"/>
            </w:tcBorders>
          </w:tcPr>
          <w:p w:rsidR="00175C54" w:rsidRPr="002052A7" w:rsidRDefault="00175C54" w:rsidP="001746A6">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0.35</w:t>
            </w:r>
          </w:p>
        </w:tc>
        <w:tc>
          <w:tcPr>
            <w:tcW w:w="1464" w:type="dxa"/>
            <w:tcBorders>
              <w:top w:val="single" w:sz="12" w:space="0" w:color="auto"/>
              <w:bottom w:val="single" w:sz="12" w:space="0" w:color="auto"/>
            </w:tcBorders>
          </w:tcPr>
          <w:p w:rsidR="00175C54" w:rsidRPr="002052A7" w:rsidRDefault="00175C54" w:rsidP="00175C54">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bl>
    <w:p w:rsidR="00D07179" w:rsidRPr="002052A7" w:rsidRDefault="00D07179" w:rsidP="00BF14D9">
      <w:pPr>
        <w:autoSpaceDE w:val="0"/>
        <w:autoSpaceDN w:val="0"/>
        <w:bidi w:val="0"/>
        <w:adjustRightInd w:val="0"/>
        <w:spacing w:before="120" w:after="120" w:line="240" w:lineRule="auto"/>
        <w:ind w:firstLine="357"/>
        <w:jc w:val="both"/>
        <w:rPr>
          <w:rFonts w:ascii="Corbel" w:hAnsi="Corbel" w:cs="Times New Roman"/>
          <w:sz w:val="24"/>
          <w:szCs w:val="24"/>
        </w:rPr>
      </w:pPr>
      <w:r w:rsidRPr="002052A7">
        <w:rPr>
          <w:rFonts w:ascii="Corbel" w:hAnsi="Corbel" w:cs="Times New Roman"/>
          <w:sz w:val="24"/>
          <w:szCs w:val="24"/>
        </w:rPr>
        <w:t xml:space="preserve">Results in Table 3 reveal </w:t>
      </w:r>
      <w:r w:rsidR="00834394" w:rsidRPr="002052A7">
        <w:rPr>
          <w:rFonts w:ascii="Corbel" w:hAnsi="Corbel" w:cs="Times New Roman"/>
          <w:sz w:val="24"/>
          <w:szCs w:val="24"/>
        </w:rPr>
        <w:t xml:space="preserve">participants' </w:t>
      </w:r>
      <w:r w:rsidRPr="002052A7">
        <w:rPr>
          <w:rFonts w:ascii="Corbel" w:hAnsi="Corbel" w:cs="Times New Roman"/>
          <w:sz w:val="24"/>
          <w:szCs w:val="24"/>
        </w:rPr>
        <w:t xml:space="preserve"> </w:t>
      </w:r>
      <w:r w:rsidR="001E6744" w:rsidRPr="002052A7">
        <w:rPr>
          <w:rFonts w:ascii="Corbel" w:hAnsi="Corbel" w:cs="Times New Roman"/>
          <w:sz w:val="24"/>
          <w:szCs w:val="24"/>
        </w:rPr>
        <w:t>high level of</w:t>
      </w:r>
      <w:r w:rsidRPr="002052A7">
        <w:rPr>
          <w:rFonts w:ascii="Corbel" w:hAnsi="Corbel" w:cs="Times New Roman"/>
          <w:sz w:val="24"/>
          <w:szCs w:val="24"/>
        </w:rPr>
        <w:t xml:space="preserve"> agreement (M=</w:t>
      </w:r>
      <w:r w:rsidR="001E6744" w:rsidRPr="002052A7">
        <w:rPr>
          <w:rFonts w:ascii="Corbel" w:hAnsi="Corbel" w:cs="Times New Roman"/>
          <w:sz w:val="24"/>
          <w:szCs w:val="24"/>
        </w:rPr>
        <w:t>4.00</w:t>
      </w:r>
      <w:r w:rsidRPr="002052A7">
        <w:rPr>
          <w:rFonts w:ascii="Corbel" w:hAnsi="Corbel" w:cs="Times New Roman"/>
          <w:sz w:val="24"/>
          <w:szCs w:val="24"/>
        </w:rPr>
        <w:t xml:space="preserve">) on the factors that </w:t>
      </w:r>
      <w:r w:rsidR="00834394" w:rsidRPr="002052A7">
        <w:rPr>
          <w:rFonts w:ascii="Corbel" w:hAnsi="Corbel" w:cs="Times New Roman"/>
          <w:sz w:val="24"/>
          <w:szCs w:val="24"/>
        </w:rPr>
        <w:t>make them proud</w:t>
      </w:r>
      <w:r w:rsidRPr="002052A7">
        <w:rPr>
          <w:rFonts w:ascii="Corbel" w:hAnsi="Corbel" w:cs="Times New Roman"/>
          <w:sz w:val="24"/>
          <w:szCs w:val="24"/>
        </w:rPr>
        <w:t xml:space="preserve"> of the</w:t>
      </w:r>
      <w:r w:rsidR="00834394" w:rsidRPr="002052A7">
        <w:rPr>
          <w:rFonts w:ascii="Corbel" w:hAnsi="Corbel" w:cs="Times New Roman"/>
          <w:sz w:val="24"/>
          <w:szCs w:val="24"/>
        </w:rPr>
        <w:t>ir</w:t>
      </w:r>
      <w:r w:rsidRPr="002052A7">
        <w:rPr>
          <w:rFonts w:ascii="Corbel" w:hAnsi="Corbel" w:cs="Times New Roman"/>
          <w:sz w:val="24"/>
          <w:szCs w:val="24"/>
        </w:rPr>
        <w:t xml:space="preserve"> teaching profession. </w:t>
      </w:r>
      <w:r w:rsidR="00834394" w:rsidRPr="002052A7">
        <w:rPr>
          <w:rFonts w:ascii="Corbel" w:hAnsi="Corbel" w:cs="Times New Roman"/>
          <w:sz w:val="24"/>
          <w:szCs w:val="24"/>
        </w:rPr>
        <w:t>Factors that were strongly agreed on involve</w:t>
      </w:r>
      <w:r w:rsidRPr="002052A7">
        <w:rPr>
          <w:rFonts w:ascii="Corbel" w:hAnsi="Corbel" w:cs="Times New Roman"/>
          <w:sz w:val="24"/>
          <w:szCs w:val="24"/>
        </w:rPr>
        <w:t xml:space="preserve"> looking at themselves as members of a noble profession (M=4.48</w:t>
      </w:r>
      <w:r w:rsidR="0011709A" w:rsidRPr="002052A7">
        <w:rPr>
          <w:rFonts w:ascii="Corbel" w:hAnsi="Corbel" w:cs="Times New Roman"/>
          <w:sz w:val="24"/>
          <w:szCs w:val="24"/>
        </w:rPr>
        <w:t>), feeling proud when introduc</w:t>
      </w:r>
      <w:r w:rsidR="001E6744" w:rsidRPr="002052A7">
        <w:rPr>
          <w:rFonts w:ascii="Corbel" w:hAnsi="Corbel" w:cs="Times New Roman"/>
          <w:sz w:val="24"/>
          <w:szCs w:val="24"/>
        </w:rPr>
        <w:t>ing</w:t>
      </w:r>
      <w:r w:rsidR="0011709A" w:rsidRPr="002052A7">
        <w:rPr>
          <w:rFonts w:ascii="Corbel" w:hAnsi="Corbel" w:cs="Times New Roman"/>
          <w:sz w:val="24"/>
          <w:szCs w:val="24"/>
        </w:rPr>
        <w:t xml:space="preserve"> themselves as teachers to others (M=4.43), and</w:t>
      </w:r>
      <w:r w:rsidRPr="002052A7">
        <w:rPr>
          <w:rFonts w:ascii="Corbel" w:hAnsi="Corbel" w:cs="Times New Roman"/>
          <w:sz w:val="24"/>
          <w:szCs w:val="24"/>
        </w:rPr>
        <w:t xml:space="preserve"> </w:t>
      </w:r>
      <w:r w:rsidR="0011709A" w:rsidRPr="002052A7">
        <w:rPr>
          <w:rFonts w:ascii="Corbel" w:hAnsi="Corbel" w:cs="Times New Roman"/>
          <w:sz w:val="24"/>
          <w:szCs w:val="24"/>
        </w:rPr>
        <w:t>feeling that they are members of a prestigious profession (4.43)</w:t>
      </w:r>
      <w:r w:rsidR="00834394" w:rsidRPr="002052A7">
        <w:rPr>
          <w:rFonts w:ascii="Corbel" w:hAnsi="Corbel" w:cs="Times New Roman"/>
          <w:sz w:val="24"/>
          <w:szCs w:val="24"/>
        </w:rPr>
        <w:t>.</w:t>
      </w:r>
      <w:r w:rsidR="0011709A" w:rsidRPr="002052A7">
        <w:rPr>
          <w:rFonts w:ascii="Corbel" w:hAnsi="Corbel" w:cs="Times New Roman"/>
          <w:sz w:val="24"/>
          <w:szCs w:val="24"/>
        </w:rPr>
        <w:t xml:space="preserve"> Moreover, their strong belief</w:t>
      </w:r>
      <w:r w:rsidR="00834394" w:rsidRPr="002052A7">
        <w:rPr>
          <w:rFonts w:ascii="Corbel" w:hAnsi="Corbel" w:cs="Times New Roman"/>
          <w:sz w:val="24"/>
          <w:szCs w:val="24"/>
        </w:rPr>
        <w:t>s</w:t>
      </w:r>
      <w:r w:rsidR="0011709A" w:rsidRPr="002052A7">
        <w:rPr>
          <w:rFonts w:ascii="Corbel" w:hAnsi="Corbel" w:cs="Times New Roman"/>
          <w:sz w:val="24"/>
          <w:szCs w:val="24"/>
        </w:rPr>
        <w:t xml:space="preserve"> that </w:t>
      </w:r>
      <w:r w:rsidR="00D15DE1" w:rsidRPr="002052A7">
        <w:rPr>
          <w:rFonts w:ascii="Corbel" w:hAnsi="Corbel" w:cs="Times New Roman"/>
          <w:sz w:val="24"/>
          <w:szCs w:val="24"/>
        </w:rPr>
        <w:t xml:space="preserve">teaching is not a boring profession (M=4.29) and their belief that </w:t>
      </w:r>
      <w:r w:rsidR="0011709A" w:rsidRPr="002052A7">
        <w:rPr>
          <w:rFonts w:ascii="Corbel" w:hAnsi="Corbel" w:cs="Times New Roman"/>
          <w:sz w:val="24"/>
          <w:szCs w:val="24"/>
        </w:rPr>
        <w:t xml:space="preserve">being a teacher will never </w:t>
      </w:r>
      <w:r w:rsidR="006D6B43" w:rsidRPr="002052A7">
        <w:rPr>
          <w:rFonts w:ascii="Corbel" w:hAnsi="Corbel" w:cs="Times New Roman"/>
          <w:sz w:val="24"/>
          <w:szCs w:val="24"/>
        </w:rPr>
        <w:t xml:space="preserve">make them </w:t>
      </w:r>
      <w:r w:rsidR="0011709A" w:rsidRPr="002052A7">
        <w:rPr>
          <w:rFonts w:ascii="Corbel" w:hAnsi="Corbel" w:cs="Times New Roman"/>
          <w:sz w:val="24"/>
          <w:szCs w:val="24"/>
        </w:rPr>
        <w:t>regret</w:t>
      </w:r>
      <w:r w:rsidR="006D6B43" w:rsidRPr="002052A7">
        <w:rPr>
          <w:rFonts w:ascii="Corbel" w:hAnsi="Corbel" w:cs="Times New Roman"/>
          <w:sz w:val="24"/>
          <w:szCs w:val="24"/>
        </w:rPr>
        <w:t xml:space="preserve"> for their choice (M=4.29)</w:t>
      </w:r>
      <w:r w:rsidR="00834394" w:rsidRPr="002052A7">
        <w:rPr>
          <w:rFonts w:ascii="Corbel" w:hAnsi="Corbel" w:cs="Times New Roman"/>
          <w:sz w:val="24"/>
          <w:szCs w:val="24"/>
        </w:rPr>
        <w:t xml:space="preserve"> also </w:t>
      </w:r>
      <w:r w:rsidR="006D6B43" w:rsidRPr="002052A7">
        <w:rPr>
          <w:rFonts w:ascii="Corbel" w:hAnsi="Corbel" w:cs="Times New Roman"/>
          <w:sz w:val="24"/>
          <w:szCs w:val="24"/>
        </w:rPr>
        <w:t xml:space="preserve">contributed significantly to </w:t>
      </w:r>
      <w:r w:rsidR="00834394" w:rsidRPr="002052A7">
        <w:rPr>
          <w:rFonts w:ascii="Corbel" w:hAnsi="Corbel" w:cs="Times New Roman"/>
          <w:sz w:val="24"/>
          <w:szCs w:val="24"/>
        </w:rPr>
        <w:t>their</w:t>
      </w:r>
      <w:r w:rsidR="006D6B43" w:rsidRPr="002052A7">
        <w:rPr>
          <w:rFonts w:ascii="Corbel" w:hAnsi="Corbel" w:cs="Times New Roman"/>
          <w:sz w:val="24"/>
          <w:szCs w:val="24"/>
        </w:rPr>
        <w:t xml:space="preserve"> sense of pride as teachers. </w:t>
      </w:r>
      <w:r w:rsidR="00D15DE1" w:rsidRPr="002052A7">
        <w:rPr>
          <w:rFonts w:ascii="Corbel" w:hAnsi="Corbel" w:cs="Times New Roman"/>
          <w:sz w:val="24"/>
          <w:szCs w:val="24"/>
        </w:rPr>
        <w:t>H</w:t>
      </w:r>
      <w:r w:rsidR="006D6B43" w:rsidRPr="002052A7">
        <w:rPr>
          <w:rFonts w:ascii="Corbel" w:hAnsi="Corbel" w:cs="Times New Roman"/>
          <w:sz w:val="24"/>
          <w:szCs w:val="24"/>
        </w:rPr>
        <w:t xml:space="preserve">owever, </w:t>
      </w:r>
      <w:r w:rsidR="00834394" w:rsidRPr="002052A7">
        <w:rPr>
          <w:rFonts w:ascii="Corbel" w:hAnsi="Corbel" w:cs="Times New Roman"/>
          <w:sz w:val="24"/>
          <w:szCs w:val="24"/>
        </w:rPr>
        <w:t xml:space="preserve">the majority of them did not agree on the fact that they will recommend teaching profession </w:t>
      </w:r>
      <w:r w:rsidR="006D6B43" w:rsidRPr="002052A7">
        <w:rPr>
          <w:rFonts w:ascii="Corbel" w:hAnsi="Corbel" w:cs="Times New Roman"/>
          <w:sz w:val="24"/>
          <w:szCs w:val="24"/>
        </w:rPr>
        <w:t>to anyone</w:t>
      </w:r>
      <w:r w:rsidR="00834394" w:rsidRPr="002052A7">
        <w:rPr>
          <w:rFonts w:ascii="Corbel" w:hAnsi="Corbel" w:cs="Times New Roman"/>
          <w:sz w:val="24"/>
          <w:szCs w:val="24"/>
        </w:rPr>
        <w:t xml:space="preserve"> (M=2.19)</w:t>
      </w:r>
      <w:r w:rsidR="006D6B43" w:rsidRPr="002052A7">
        <w:rPr>
          <w:rFonts w:ascii="Corbel" w:hAnsi="Corbel" w:cs="Times New Roman"/>
          <w:sz w:val="24"/>
          <w:szCs w:val="24"/>
        </w:rPr>
        <w:t>.</w:t>
      </w:r>
    </w:p>
    <w:p w:rsidR="00E640CF" w:rsidRPr="002052A7" w:rsidRDefault="00E640CF" w:rsidP="005040F2">
      <w:pPr>
        <w:pStyle w:val="a3"/>
        <w:numPr>
          <w:ilvl w:val="2"/>
          <w:numId w:val="13"/>
        </w:numPr>
        <w:autoSpaceDE w:val="0"/>
        <w:autoSpaceDN w:val="0"/>
        <w:bidi w:val="0"/>
        <w:adjustRightInd w:val="0"/>
        <w:spacing w:before="120" w:after="120" w:line="240" w:lineRule="auto"/>
        <w:ind w:left="0" w:firstLine="0"/>
        <w:jc w:val="both"/>
        <w:rPr>
          <w:rFonts w:ascii="Corbel" w:hAnsi="Corbel" w:cs="Times New Roman"/>
          <w:b/>
          <w:bCs/>
          <w:sz w:val="24"/>
          <w:szCs w:val="24"/>
        </w:rPr>
      </w:pPr>
      <w:r w:rsidRPr="002052A7">
        <w:rPr>
          <w:rFonts w:ascii="Corbel" w:hAnsi="Corbel" w:cs="Times New Roman"/>
          <w:b/>
          <w:bCs/>
          <w:sz w:val="24"/>
          <w:szCs w:val="24"/>
        </w:rPr>
        <w:t xml:space="preserve">Results on </w:t>
      </w:r>
      <w:r w:rsidR="00FC37DD" w:rsidRPr="002052A7">
        <w:rPr>
          <w:rFonts w:ascii="Corbel" w:hAnsi="Corbel" w:cs="Times New Roman"/>
          <w:b/>
          <w:bCs/>
          <w:sz w:val="24"/>
          <w:szCs w:val="24"/>
        </w:rPr>
        <w:t>P</w:t>
      </w:r>
      <w:r w:rsidRPr="002052A7">
        <w:rPr>
          <w:rFonts w:ascii="Corbel" w:hAnsi="Corbel" w:cs="Times New Roman"/>
          <w:b/>
          <w:bCs/>
          <w:sz w:val="24"/>
          <w:szCs w:val="24"/>
        </w:rPr>
        <w:t>articipants' Professional Expectation</w:t>
      </w:r>
    </w:p>
    <w:p w:rsidR="00472BC5" w:rsidRPr="002052A7" w:rsidRDefault="00093856" w:rsidP="00BF14D9">
      <w:pPr>
        <w:autoSpaceDE w:val="0"/>
        <w:autoSpaceDN w:val="0"/>
        <w:bidi w:val="0"/>
        <w:adjustRightInd w:val="0"/>
        <w:spacing w:before="120" w:after="120" w:line="240" w:lineRule="auto"/>
        <w:ind w:firstLine="357"/>
        <w:jc w:val="both"/>
        <w:rPr>
          <w:rFonts w:ascii="Corbel" w:hAnsi="Corbel" w:cs="Times New Roman"/>
          <w:sz w:val="24"/>
          <w:szCs w:val="24"/>
        </w:rPr>
      </w:pPr>
      <w:r w:rsidRPr="002052A7">
        <w:rPr>
          <w:rFonts w:ascii="Corbel" w:hAnsi="Corbel" w:cs="Times New Roman"/>
          <w:sz w:val="24"/>
          <w:szCs w:val="24"/>
        </w:rPr>
        <w:t>P</w:t>
      </w:r>
      <w:r w:rsidR="00472BC5" w:rsidRPr="002052A7">
        <w:rPr>
          <w:rFonts w:ascii="Corbel" w:hAnsi="Corbel" w:cs="Times New Roman"/>
          <w:sz w:val="24"/>
          <w:szCs w:val="24"/>
        </w:rPr>
        <w:t xml:space="preserve">rospective </w:t>
      </w:r>
      <w:r w:rsidRPr="002052A7">
        <w:rPr>
          <w:rFonts w:ascii="Corbel" w:hAnsi="Corbel" w:cs="Times New Roman"/>
          <w:sz w:val="24"/>
          <w:szCs w:val="24"/>
        </w:rPr>
        <w:t xml:space="preserve">EFL </w:t>
      </w:r>
      <w:r w:rsidR="007E413B" w:rsidRPr="002052A7">
        <w:rPr>
          <w:rFonts w:ascii="Corbel" w:hAnsi="Corbel" w:cs="Times New Roman"/>
          <w:sz w:val="24"/>
          <w:szCs w:val="24"/>
        </w:rPr>
        <w:t>teachers'</w:t>
      </w:r>
      <w:r w:rsidR="00472BC5" w:rsidRPr="002052A7">
        <w:rPr>
          <w:rFonts w:ascii="Corbel" w:hAnsi="Corbel" w:cs="Times New Roman"/>
          <w:sz w:val="24"/>
          <w:szCs w:val="24"/>
        </w:rPr>
        <w:t xml:space="preserve"> professional expectations play a significant role in fostering their positive attitudes toward teaching profession. To identify </w:t>
      </w:r>
      <w:r w:rsidRPr="002052A7">
        <w:rPr>
          <w:rFonts w:ascii="Corbel" w:hAnsi="Corbel" w:cs="Times New Roman"/>
          <w:sz w:val="24"/>
          <w:szCs w:val="24"/>
        </w:rPr>
        <w:t xml:space="preserve">participants' expectations of </w:t>
      </w:r>
      <w:r w:rsidR="00472BC5" w:rsidRPr="002052A7">
        <w:rPr>
          <w:rFonts w:ascii="Corbel" w:hAnsi="Corbel" w:cs="Times New Roman"/>
          <w:sz w:val="24"/>
          <w:szCs w:val="24"/>
        </w:rPr>
        <w:t>their enrollment in teaching profession</w:t>
      </w:r>
      <w:r w:rsidRPr="002052A7">
        <w:rPr>
          <w:rFonts w:ascii="Corbel" w:hAnsi="Corbel" w:cs="Times New Roman"/>
          <w:sz w:val="24"/>
          <w:szCs w:val="24"/>
        </w:rPr>
        <w:t>,</w:t>
      </w:r>
      <w:r w:rsidR="00472BC5" w:rsidRPr="002052A7">
        <w:rPr>
          <w:rFonts w:ascii="Corbel" w:hAnsi="Corbel" w:cs="Times New Roman"/>
          <w:sz w:val="24"/>
          <w:szCs w:val="24"/>
        </w:rPr>
        <w:t xml:space="preserve"> mean scores and standard deviations of their responses to all items in the fifth subscale were extracted. Results are presented in </w:t>
      </w:r>
      <w:r w:rsidR="005558EF" w:rsidRPr="002052A7">
        <w:rPr>
          <w:rFonts w:ascii="Corbel" w:hAnsi="Corbel" w:cs="Times New Roman"/>
          <w:sz w:val="24"/>
          <w:szCs w:val="24"/>
        </w:rPr>
        <w:t>Table</w:t>
      </w:r>
      <w:r w:rsidR="00472BC5" w:rsidRPr="002052A7">
        <w:rPr>
          <w:rFonts w:ascii="Corbel" w:hAnsi="Corbel" w:cs="Times New Roman"/>
          <w:sz w:val="24"/>
          <w:szCs w:val="24"/>
        </w:rPr>
        <w:t xml:space="preserve"> 6. </w:t>
      </w:r>
    </w:p>
    <w:p w:rsidR="00E640CF" w:rsidRPr="002052A7" w:rsidRDefault="00E640CF" w:rsidP="001746A6">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b/>
          <w:bCs/>
          <w:sz w:val="24"/>
          <w:szCs w:val="24"/>
        </w:rPr>
        <w:t>Table 6</w:t>
      </w:r>
      <w:r w:rsidRPr="002052A7">
        <w:rPr>
          <w:rFonts w:ascii="Corbel" w:hAnsi="Corbel" w:cs="Times New Roman"/>
          <w:sz w:val="24"/>
          <w:szCs w:val="24"/>
        </w:rPr>
        <w:t>: Mean score</w:t>
      </w:r>
      <w:r w:rsidR="00777FCA" w:rsidRPr="002052A7">
        <w:rPr>
          <w:rFonts w:ascii="Corbel" w:hAnsi="Corbel" w:cs="Times New Roman"/>
          <w:sz w:val="24"/>
          <w:szCs w:val="24"/>
        </w:rPr>
        <w:t xml:space="preserve"> and</w:t>
      </w:r>
      <w:r w:rsidRPr="002052A7">
        <w:rPr>
          <w:rFonts w:ascii="Corbel" w:hAnsi="Corbel" w:cs="Times New Roman"/>
          <w:sz w:val="24"/>
          <w:szCs w:val="24"/>
        </w:rPr>
        <w:t xml:space="preserve"> standard deviation of all </w:t>
      </w:r>
      <w:r w:rsidR="00472BC5" w:rsidRPr="002052A7">
        <w:rPr>
          <w:rFonts w:ascii="Corbel" w:hAnsi="Corbel" w:cs="Times New Roman"/>
          <w:sz w:val="24"/>
          <w:szCs w:val="24"/>
        </w:rPr>
        <w:t xml:space="preserve">participants' </w:t>
      </w:r>
      <w:r w:rsidRPr="002052A7">
        <w:rPr>
          <w:rFonts w:ascii="Corbel" w:hAnsi="Corbel" w:cs="Times New Roman"/>
          <w:sz w:val="24"/>
          <w:szCs w:val="24"/>
        </w:rPr>
        <w:t xml:space="preserve">responses to </w:t>
      </w:r>
      <w:r w:rsidR="00472BC5" w:rsidRPr="002052A7">
        <w:rPr>
          <w:rFonts w:ascii="Corbel" w:hAnsi="Corbel" w:cs="Times New Roman"/>
          <w:sz w:val="24"/>
          <w:szCs w:val="24"/>
        </w:rPr>
        <w:t xml:space="preserve">what expectations they like to achieve </w:t>
      </w:r>
    </w:p>
    <w:tbl>
      <w:tblPr>
        <w:tblStyle w:val="a4"/>
        <w:tblW w:w="0" w:type="auto"/>
        <w:tblInd w:w="108" w:type="dxa"/>
        <w:tblLayout w:type="fixed"/>
        <w:tblLook w:val="04A0" w:firstRow="1" w:lastRow="0" w:firstColumn="1" w:lastColumn="0" w:noHBand="0" w:noVBand="1"/>
      </w:tblPr>
      <w:tblGrid>
        <w:gridCol w:w="426"/>
        <w:gridCol w:w="4961"/>
        <w:gridCol w:w="709"/>
        <w:gridCol w:w="708"/>
        <w:gridCol w:w="1418"/>
      </w:tblGrid>
      <w:tr w:rsidR="00B35884" w:rsidRPr="002052A7" w:rsidTr="00891A9D">
        <w:tc>
          <w:tcPr>
            <w:tcW w:w="426" w:type="dxa"/>
            <w:tcBorders>
              <w:top w:val="single" w:sz="12" w:space="0" w:color="auto"/>
              <w:left w:val="nil"/>
              <w:bottom w:val="single" w:sz="12" w:space="0" w:color="auto"/>
              <w:right w:val="nil"/>
            </w:tcBorders>
            <w:shd w:val="clear" w:color="auto" w:fill="BFBFBF" w:themeFill="background1" w:themeFillShade="BF"/>
          </w:tcPr>
          <w:p w:rsidR="00472BC5" w:rsidRPr="002052A7" w:rsidRDefault="00472BC5" w:rsidP="003B47A0">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N</w:t>
            </w:r>
          </w:p>
        </w:tc>
        <w:tc>
          <w:tcPr>
            <w:tcW w:w="4961" w:type="dxa"/>
            <w:tcBorders>
              <w:top w:val="single" w:sz="12" w:space="0" w:color="auto"/>
              <w:left w:val="nil"/>
              <w:bottom w:val="single" w:sz="12" w:space="0" w:color="auto"/>
              <w:right w:val="nil"/>
            </w:tcBorders>
            <w:shd w:val="clear" w:color="auto" w:fill="BFBFBF" w:themeFill="background1" w:themeFillShade="BF"/>
          </w:tcPr>
          <w:p w:rsidR="00472BC5" w:rsidRPr="002052A7" w:rsidRDefault="00472BC5" w:rsidP="003B47A0">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Item</w:t>
            </w:r>
          </w:p>
        </w:tc>
        <w:tc>
          <w:tcPr>
            <w:tcW w:w="709" w:type="dxa"/>
            <w:tcBorders>
              <w:top w:val="single" w:sz="12" w:space="0" w:color="auto"/>
              <w:left w:val="nil"/>
              <w:bottom w:val="single" w:sz="12" w:space="0" w:color="auto"/>
              <w:right w:val="nil"/>
            </w:tcBorders>
            <w:shd w:val="clear" w:color="auto" w:fill="BFBFBF" w:themeFill="background1" w:themeFillShade="BF"/>
          </w:tcPr>
          <w:p w:rsidR="00472BC5" w:rsidRPr="002052A7" w:rsidRDefault="00472BC5"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M</w:t>
            </w:r>
          </w:p>
        </w:tc>
        <w:tc>
          <w:tcPr>
            <w:tcW w:w="708" w:type="dxa"/>
            <w:tcBorders>
              <w:top w:val="single" w:sz="12" w:space="0" w:color="auto"/>
              <w:left w:val="nil"/>
              <w:bottom w:val="single" w:sz="12" w:space="0" w:color="auto"/>
              <w:right w:val="nil"/>
            </w:tcBorders>
            <w:shd w:val="clear" w:color="auto" w:fill="BFBFBF" w:themeFill="background1" w:themeFillShade="BF"/>
          </w:tcPr>
          <w:p w:rsidR="00472BC5" w:rsidRPr="002052A7" w:rsidRDefault="00472BC5"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SD</w:t>
            </w:r>
          </w:p>
        </w:tc>
        <w:tc>
          <w:tcPr>
            <w:tcW w:w="1418" w:type="dxa"/>
            <w:tcBorders>
              <w:top w:val="single" w:sz="12" w:space="0" w:color="auto"/>
              <w:left w:val="nil"/>
              <w:bottom w:val="single" w:sz="12" w:space="0" w:color="auto"/>
              <w:right w:val="nil"/>
            </w:tcBorders>
            <w:shd w:val="clear" w:color="auto" w:fill="BFBFBF" w:themeFill="background1" w:themeFillShade="BF"/>
          </w:tcPr>
          <w:p w:rsidR="00472BC5" w:rsidRPr="002052A7" w:rsidRDefault="00891A9D"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Agreement </w:t>
            </w:r>
          </w:p>
        </w:tc>
      </w:tr>
      <w:tr w:rsidR="00B35884" w:rsidRPr="002052A7" w:rsidTr="00891A9D">
        <w:tc>
          <w:tcPr>
            <w:tcW w:w="426" w:type="dxa"/>
            <w:tcBorders>
              <w:top w:val="single" w:sz="2" w:space="0" w:color="auto"/>
              <w:left w:val="nil"/>
              <w:bottom w:val="single" w:sz="2" w:space="0" w:color="auto"/>
              <w:right w:val="nil"/>
            </w:tcBorders>
          </w:tcPr>
          <w:p w:rsidR="00472BC5" w:rsidRPr="002052A7" w:rsidRDefault="00472BC5" w:rsidP="003B47A0">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I believe that teaching profession will develop my character and personality.</w:t>
            </w:r>
          </w:p>
        </w:tc>
        <w:tc>
          <w:tcPr>
            <w:tcW w:w="709"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4.14</w:t>
            </w:r>
          </w:p>
        </w:tc>
        <w:tc>
          <w:tcPr>
            <w:tcW w:w="708" w:type="dxa"/>
            <w:tcBorders>
              <w:top w:val="single" w:sz="2" w:space="0" w:color="auto"/>
              <w:left w:val="nil"/>
              <w:bottom w:val="single" w:sz="2" w:space="0" w:color="auto"/>
              <w:right w:val="nil"/>
            </w:tcBorders>
          </w:tcPr>
          <w:p w:rsidR="00472BC5" w:rsidRPr="002052A7" w:rsidRDefault="00472BC5"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0.6</w:t>
            </w:r>
            <w:r w:rsidR="00891A9D" w:rsidRPr="002052A7">
              <w:rPr>
                <w:rFonts w:ascii="Corbel" w:hAnsi="Corbel" w:cs="Times New Roman"/>
                <w:sz w:val="24"/>
                <w:szCs w:val="24"/>
              </w:rPr>
              <w:t>5</w:t>
            </w:r>
          </w:p>
        </w:tc>
        <w:tc>
          <w:tcPr>
            <w:tcW w:w="1418" w:type="dxa"/>
            <w:tcBorders>
              <w:top w:val="single" w:sz="2" w:space="0" w:color="auto"/>
              <w:left w:val="nil"/>
              <w:bottom w:val="single" w:sz="2" w:space="0" w:color="auto"/>
              <w:right w:val="nil"/>
            </w:tcBorders>
          </w:tcPr>
          <w:p w:rsidR="00472BC5" w:rsidRPr="002052A7" w:rsidRDefault="00891A9D"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top w:val="single" w:sz="2" w:space="0" w:color="auto"/>
              <w:left w:val="nil"/>
              <w:bottom w:val="single" w:sz="12" w:space="0" w:color="auto"/>
              <w:right w:val="nil"/>
            </w:tcBorders>
          </w:tcPr>
          <w:p w:rsidR="00472BC5" w:rsidRPr="002052A7" w:rsidRDefault="00472BC5" w:rsidP="003B47A0">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12" w:space="0" w:color="auto"/>
              <w:right w:val="nil"/>
            </w:tcBorders>
          </w:tcPr>
          <w:p w:rsidR="00472BC5" w:rsidRPr="002052A7" w:rsidRDefault="00472BC5"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If I become a teacher, I will have the opportunity to contribute to the welfare of society.</w:t>
            </w:r>
          </w:p>
        </w:tc>
        <w:tc>
          <w:tcPr>
            <w:tcW w:w="709" w:type="dxa"/>
            <w:tcBorders>
              <w:top w:val="single" w:sz="2" w:space="0" w:color="auto"/>
              <w:left w:val="nil"/>
              <w:bottom w:val="single" w:sz="12" w:space="0" w:color="auto"/>
              <w:right w:val="nil"/>
            </w:tcBorders>
          </w:tcPr>
          <w:p w:rsidR="00472BC5" w:rsidRPr="002052A7" w:rsidRDefault="00472BC5"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4.14</w:t>
            </w:r>
          </w:p>
        </w:tc>
        <w:tc>
          <w:tcPr>
            <w:tcW w:w="708" w:type="dxa"/>
            <w:tcBorders>
              <w:top w:val="single" w:sz="2" w:space="0" w:color="auto"/>
              <w:left w:val="nil"/>
              <w:bottom w:val="single" w:sz="12" w:space="0" w:color="auto"/>
              <w:right w:val="nil"/>
            </w:tcBorders>
          </w:tcPr>
          <w:p w:rsidR="00472BC5" w:rsidRPr="002052A7" w:rsidRDefault="00472BC5"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0.78</w:t>
            </w:r>
          </w:p>
        </w:tc>
        <w:tc>
          <w:tcPr>
            <w:tcW w:w="1418" w:type="dxa"/>
            <w:tcBorders>
              <w:top w:val="single" w:sz="2" w:space="0" w:color="auto"/>
              <w:left w:val="nil"/>
              <w:bottom w:val="single" w:sz="12" w:space="0" w:color="auto"/>
              <w:right w:val="nil"/>
            </w:tcBorders>
          </w:tcPr>
          <w:p w:rsidR="00472BC5" w:rsidRPr="002052A7" w:rsidRDefault="00891A9D"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top w:val="single" w:sz="12" w:space="0" w:color="auto"/>
              <w:left w:val="nil"/>
              <w:bottom w:val="single" w:sz="2" w:space="0" w:color="auto"/>
              <w:right w:val="nil"/>
            </w:tcBorders>
          </w:tcPr>
          <w:p w:rsidR="00472BC5" w:rsidRPr="002052A7" w:rsidRDefault="00472BC5" w:rsidP="003B47A0">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12" w:space="0" w:color="auto"/>
              <w:left w:val="nil"/>
              <w:bottom w:val="single" w:sz="2" w:space="0" w:color="auto"/>
              <w:right w:val="nil"/>
            </w:tcBorders>
          </w:tcPr>
          <w:p w:rsidR="00472BC5" w:rsidRPr="002052A7" w:rsidRDefault="00472BC5"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I believe that teaching profession will bring me a venerable position in society.</w:t>
            </w:r>
          </w:p>
        </w:tc>
        <w:tc>
          <w:tcPr>
            <w:tcW w:w="709" w:type="dxa"/>
            <w:tcBorders>
              <w:top w:val="single" w:sz="12" w:space="0" w:color="auto"/>
              <w:left w:val="nil"/>
              <w:bottom w:val="single" w:sz="2" w:space="0" w:color="auto"/>
              <w:right w:val="nil"/>
            </w:tcBorders>
          </w:tcPr>
          <w:p w:rsidR="00472BC5" w:rsidRPr="002052A7" w:rsidRDefault="00472BC5"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4.10</w:t>
            </w:r>
          </w:p>
        </w:tc>
        <w:tc>
          <w:tcPr>
            <w:tcW w:w="708" w:type="dxa"/>
            <w:tcBorders>
              <w:top w:val="single" w:sz="12" w:space="0" w:color="auto"/>
              <w:left w:val="nil"/>
              <w:bottom w:val="single" w:sz="2" w:space="0" w:color="auto"/>
              <w:right w:val="nil"/>
            </w:tcBorders>
          </w:tcPr>
          <w:p w:rsidR="00472BC5" w:rsidRPr="002052A7" w:rsidRDefault="00472BC5"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0.6</w:t>
            </w:r>
            <w:r w:rsidR="00891A9D" w:rsidRPr="002052A7">
              <w:rPr>
                <w:rFonts w:ascii="Corbel" w:hAnsi="Corbel" w:cs="Times New Roman"/>
                <w:sz w:val="24"/>
                <w:szCs w:val="24"/>
              </w:rPr>
              <w:t>2</w:t>
            </w:r>
          </w:p>
        </w:tc>
        <w:tc>
          <w:tcPr>
            <w:tcW w:w="1418" w:type="dxa"/>
            <w:tcBorders>
              <w:top w:val="single" w:sz="12" w:space="0" w:color="auto"/>
              <w:left w:val="nil"/>
              <w:bottom w:val="single" w:sz="2" w:space="0" w:color="auto"/>
              <w:right w:val="nil"/>
            </w:tcBorders>
          </w:tcPr>
          <w:p w:rsidR="00472BC5" w:rsidRPr="002052A7" w:rsidRDefault="00891A9D"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top w:val="single" w:sz="2" w:space="0" w:color="auto"/>
              <w:left w:val="nil"/>
              <w:bottom w:val="single" w:sz="2" w:space="0" w:color="auto"/>
              <w:right w:val="nil"/>
            </w:tcBorders>
          </w:tcPr>
          <w:p w:rsidR="00472BC5" w:rsidRPr="002052A7" w:rsidRDefault="00472BC5" w:rsidP="003B47A0">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I believe that I will be satisfied If I become a teacher.</w:t>
            </w:r>
          </w:p>
        </w:tc>
        <w:tc>
          <w:tcPr>
            <w:tcW w:w="709"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4.10</w:t>
            </w:r>
          </w:p>
        </w:tc>
        <w:tc>
          <w:tcPr>
            <w:tcW w:w="708" w:type="dxa"/>
            <w:tcBorders>
              <w:top w:val="single" w:sz="2" w:space="0" w:color="auto"/>
              <w:left w:val="nil"/>
              <w:bottom w:val="single" w:sz="2" w:space="0" w:color="auto"/>
              <w:right w:val="nil"/>
            </w:tcBorders>
          </w:tcPr>
          <w:p w:rsidR="00472BC5" w:rsidRPr="002052A7" w:rsidRDefault="00472BC5"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0.8</w:t>
            </w:r>
            <w:r w:rsidR="00891A9D" w:rsidRPr="002052A7">
              <w:rPr>
                <w:rFonts w:ascii="Corbel" w:hAnsi="Corbel" w:cs="Times New Roman"/>
                <w:sz w:val="24"/>
                <w:szCs w:val="24"/>
              </w:rPr>
              <w:t>8</w:t>
            </w:r>
          </w:p>
        </w:tc>
        <w:tc>
          <w:tcPr>
            <w:tcW w:w="1418" w:type="dxa"/>
            <w:tcBorders>
              <w:top w:val="single" w:sz="2" w:space="0" w:color="auto"/>
              <w:left w:val="nil"/>
              <w:bottom w:val="single" w:sz="2" w:space="0" w:color="auto"/>
              <w:right w:val="nil"/>
            </w:tcBorders>
          </w:tcPr>
          <w:p w:rsidR="00472BC5" w:rsidRPr="002052A7" w:rsidRDefault="00891A9D"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top w:val="single" w:sz="2" w:space="0" w:color="auto"/>
              <w:left w:val="nil"/>
              <w:bottom w:val="single" w:sz="2" w:space="0" w:color="auto"/>
              <w:right w:val="nil"/>
            </w:tcBorders>
          </w:tcPr>
          <w:p w:rsidR="00472BC5" w:rsidRPr="002052A7" w:rsidRDefault="00472BC5" w:rsidP="003B47A0">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I believe that working as a teacher can guarantee my future life.</w:t>
            </w:r>
          </w:p>
        </w:tc>
        <w:tc>
          <w:tcPr>
            <w:tcW w:w="709"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4.05</w:t>
            </w:r>
          </w:p>
        </w:tc>
        <w:tc>
          <w:tcPr>
            <w:tcW w:w="708" w:type="dxa"/>
            <w:tcBorders>
              <w:top w:val="single" w:sz="2" w:space="0" w:color="auto"/>
              <w:left w:val="nil"/>
              <w:bottom w:val="single" w:sz="2" w:space="0" w:color="auto"/>
              <w:right w:val="nil"/>
            </w:tcBorders>
          </w:tcPr>
          <w:p w:rsidR="00472BC5" w:rsidRPr="002052A7" w:rsidRDefault="00472BC5"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0.79</w:t>
            </w:r>
          </w:p>
        </w:tc>
        <w:tc>
          <w:tcPr>
            <w:tcW w:w="1418" w:type="dxa"/>
            <w:tcBorders>
              <w:top w:val="single" w:sz="2" w:space="0" w:color="auto"/>
              <w:left w:val="nil"/>
              <w:bottom w:val="single" w:sz="2" w:space="0" w:color="auto"/>
              <w:right w:val="nil"/>
            </w:tcBorders>
          </w:tcPr>
          <w:p w:rsidR="00472BC5" w:rsidRPr="002052A7" w:rsidRDefault="00891A9D"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426" w:type="dxa"/>
            <w:tcBorders>
              <w:top w:val="single" w:sz="2" w:space="0" w:color="auto"/>
              <w:left w:val="nil"/>
              <w:bottom w:val="single" w:sz="2" w:space="0" w:color="auto"/>
              <w:right w:val="nil"/>
            </w:tcBorders>
          </w:tcPr>
          <w:p w:rsidR="00472BC5" w:rsidRPr="002052A7" w:rsidRDefault="00472BC5" w:rsidP="003B47A0">
            <w:pPr>
              <w:pStyle w:val="a3"/>
              <w:numPr>
                <w:ilvl w:val="0"/>
                <w:numId w:val="3"/>
              </w:numPr>
              <w:autoSpaceDE w:val="0"/>
              <w:autoSpaceDN w:val="0"/>
              <w:bidi w:val="0"/>
              <w:adjustRightInd w:val="0"/>
              <w:ind w:left="0" w:firstLine="0"/>
              <w:contextualSpacing w:val="0"/>
              <w:jc w:val="both"/>
              <w:rPr>
                <w:rFonts w:ascii="Corbel" w:hAnsi="Corbel" w:cs="Times New Roman"/>
                <w:sz w:val="24"/>
                <w:szCs w:val="24"/>
              </w:rPr>
            </w:pPr>
          </w:p>
        </w:tc>
        <w:tc>
          <w:tcPr>
            <w:tcW w:w="4961"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The earning rates of the teaching profession will keep me financially satisfied.</w:t>
            </w:r>
          </w:p>
        </w:tc>
        <w:tc>
          <w:tcPr>
            <w:tcW w:w="709" w:type="dxa"/>
            <w:tcBorders>
              <w:top w:val="single" w:sz="2" w:space="0" w:color="auto"/>
              <w:left w:val="nil"/>
              <w:bottom w:val="single" w:sz="2" w:space="0" w:color="auto"/>
              <w:right w:val="nil"/>
            </w:tcBorders>
          </w:tcPr>
          <w:p w:rsidR="00472BC5" w:rsidRPr="002052A7" w:rsidRDefault="00472BC5"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3.57</w:t>
            </w:r>
          </w:p>
        </w:tc>
        <w:tc>
          <w:tcPr>
            <w:tcW w:w="708" w:type="dxa"/>
            <w:tcBorders>
              <w:top w:val="single" w:sz="2" w:space="0" w:color="auto"/>
              <w:left w:val="nil"/>
              <w:bottom w:val="single" w:sz="2" w:space="0" w:color="auto"/>
              <w:right w:val="nil"/>
            </w:tcBorders>
          </w:tcPr>
          <w:p w:rsidR="00472BC5" w:rsidRPr="002052A7" w:rsidRDefault="00472BC5" w:rsidP="00891A9D">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0.91</w:t>
            </w:r>
          </w:p>
        </w:tc>
        <w:tc>
          <w:tcPr>
            <w:tcW w:w="1418" w:type="dxa"/>
            <w:tcBorders>
              <w:top w:val="single" w:sz="2" w:space="0" w:color="auto"/>
              <w:left w:val="nil"/>
              <w:bottom w:val="single" w:sz="2" w:space="0" w:color="auto"/>
              <w:right w:val="nil"/>
            </w:tcBorders>
          </w:tcPr>
          <w:p w:rsidR="00472BC5" w:rsidRPr="002052A7" w:rsidRDefault="00891A9D"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891A9D">
        <w:tc>
          <w:tcPr>
            <w:tcW w:w="5387" w:type="dxa"/>
            <w:gridSpan w:val="2"/>
            <w:tcBorders>
              <w:top w:val="single" w:sz="12" w:space="0" w:color="auto"/>
              <w:left w:val="nil"/>
              <w:bottom w:val="single" w:sz="12" w:space="0" w:color="auto"/>
              <w:right w:val="nil"/>
            </w:tcBorders>
          </w:tcPr>
          <w:p w:rsidR="00E640CF" w:rsidRPr="002052A7" w:rsidRDefault="00E640CF" w:rsidP="003B47A0">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Mean score of all mean score</w:t>
            </w:r>
          </w:p>
        </w:tc>
        <w:tc>
          <w:tcPr>
            <w:tcW w:w="709" w:type="dxa"/>
            <w:tcBorders>
              <w:top w:val="single" w:sz="12" w:space="0" w:color="auto"/>
              <w:left w:val="nil"/>
              <w:bottom w:val="single" w:sz="12" w:space="0" w:color="auto"/>
              <w:right w:val="nil"/>
            </w:tcBorders>
          </w:tcPr>
          <w:p w:rsidR="00E640CF" w:rsidRPr="002052A7" w:rsidRDefault="00D14449"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4.02</w:t>
            </w:r>
          </w:p>
        </w:tc>
        <w:tc>
          <w:tcPr>
            <w:tcW w:w="708" w:type="dxa"/>
            <w:tcBorders>
              <w:top w:val="single" w:sz="12" w:space="0" w:color="auto"/>
              <w:left w:val="nil"/>
              <w:bottom w:val="single" w:sz="12" w:space="0" w:color="auto"/>
              <w:right w:val="nil"/>
            </w:tcBorders>
          </w:tcPr>
          <w:p w:rsidR="00E640CF" w:rsidRPr="002052A7" w:rsidRDefault="00D14449" w:rsidP="00891A9D">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0.5</w:t>
            </w:r>
            <w:r w:rsidR="00891A9D" w:rsidRPr="002052A7">
              <w:rPr>
                <w:rFonts w:ascii="Corbel" w:hAnsi="Corbel" w:cs="Times New Roman"/>
                <w:b/>
                <w:bCs/>
                <w:sz w:val="24"/>
                <w:szCs w:val="24"/>
              </w:rPr>
              <w:t>1</w:t>
            </w:r>
          </w:p>
        </w:tc>
        <w:tc>
          <w:tcPr>
            <w:tcW w:w="1418" w:type="dxa"/>
            <w:tcBorders>
              <w:top w:val="single" w:sz="12" w:space="0" w:color="auto"/>
              <w:left w:val="nil"/>
              <w:bottom w:val="single" w:sz="12" w:space="0" w:color="auto"/>
              <w:right w:val="nil"/>
            </w:tcBorders>
          </w:tcPr>
          <w:p w:rsidR="00E640CF" w:rsidRPr="002052A7" w:rsidRDefault="00175C54"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 </w:t>
            </w:r>
          </w:p>
        </w:tc>
      </w:tr>
    </w:tbl>
    <w:p w:rsidR="00E640CF" w:rsidRPr="002052A7" w:rsidRDefault="00BF4592"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Results in </w:t>
      </w:r>
      <w:r w:rsidR="005558EF" w:rsidRPr="002052A7">
        <w:rPr>
          <w:rFonts w:ascii="Corbel" w:hAnsi="Corbel" w:cs="Times New Roman"/>
          <w:sz w:val="24"/>
          <w:szCs w:val="24"/>
        </w:rPr>
        <w:t>Table</w:t>
      </w:r>
      <w:r w:rsidRPr="002052A7">
        <w:rPr>
          <w:rFonts w:ascii="Corbel" w:hAnsi="Corbel" w:cs="Times New Roman"/>
          <w:sz w:val="24"/>
          <w:szCs w:val="24"/>
        </w:rPr>
        <w:t xml:space="preserve"> 6 </w:t>
      </w:r>
      <w:r w:rsidR="00093856" w:rsidRPr="002052A7">
        <w:rPr>
          <w:rFonts w:ascii="Corbel" w:hAnsi="Corbel" w:cs="Times New Roman"/>
          <w:sz w:val="24"/>
          <w:szCs w:val="24"/>
        </w:rPr>
        <w:t>indicate</w:t>
      </w:r>
      <w:r w:rsidRPr="002052A7">
        <w:rPr>
          <w:rFonts w:ascii="Corbel" w:hAnsi="Corbel" w:cs="Times New Roman"/>
          <w:sz w:val="24"/>
          <w:szCs w:val="24"/>
        </w:rPr>
        <w:t xml:space="preserve"> </w:t>
      </w:r>
      <w:r w:rsidR="00093856" w:rsidRPr="002052A7">
        <w:rPr>
          <w:rFonts w:ascii="Corbel" w:hAnsi="Corbel" w:cs="Times New Roman"/>
          <w:sz w:val="24"/>
          <w:szCs w:val="24"/>
        </w:rPr>
        <w:t>participants'</w:t>
      </w:r>
      <w:r w:rsidRPr="002052A7">
        <w:rPr>
          <w:rFonts w:ascii="Corbel" w:hAnsi="Corbel" w:cs="Times New Roman"/>
          <w:sz w:val="24"/>
          <w:szCs w:val="24"/>
        </w:rPr>
        <w:t xml:space="preserve"> strong agreement </w:t>
      </w:r>
      <w:r w:rsidR="00093856" w:rsidRPr="002052A7">
        <w:rPr>
          <w:rFonts w:ascii="Corbel" w:hAnsi="Corbel" w:cs="Times New Roman"/>
          <w:sz w:val="24"/>
          <w:szCs w:val="24"/>
        </w:rPr>
        <w:t>in accordance with</w:t>
      </w:r>
      <w:r w:rsidRPr="002052A7">
        <w:rPr>
          <w:rFonts w:ascii="Corbel" w:hAnsi="Corbel" w:cs="Times New Roman"/>
          <w:sz w:val="24"/>
          <w:szCs w:val="24"/>
        </w:rPr>
        <w:t xml:space="preserve"> their professional expectation of being EFL teachers. </w:t>
      </w:r>
      <w:r w:rsidR="00093856" w:rsidRPr="002052A7">
        <w:rPr>
          <w:rFonts w:ascii="Corbel" w:hAnsi="Corbel" w:cs="Times New Roman"/>
          <w:sz w:val="24"/>
          <w:szCs w:val="24"/>
        </w:rPr>
        <w:t xml:space="preserve">Their ability to develop their characters and personalities is the first thing they highly expect to achieve via joining the teaching profession (4.14). The ability allowed to them to contribute to the welfare of their societies was their second expectation (M=4.14). Achieving </w:t>
      </w:r>
      <w:r w:rsidR="00615DC1" w:rsidRPr="002052A7">
        <w:rPr>
          <w:rFonts w:ascii="Corbel" w:hAnsi="Corbel" w:cs="Times New Roman"/>
          <w:sz w:val="24"/>
          <w:szCs w:val="24"/>
        </w:rPr>
        <w:t xml:space="preserve">venerable positions in their </w:t>
      </w:r>
      <w:r w:rsidR="00093856" w:rsidRPr="002052A7">
        <w:rPr>
          <w:rFonts w:ascii="Corbel" w:hAnsi="Corbel" w:cs="Times New Roman"/>
          <w:sz w:val="24"/>
          <w:szCs w:val="24"/>
        </w:rPr>
        <w:t xml:space="preserve">communities and satisfaction in their lives were their third and </w:t>
      </w:r>
      <w:r w:rsidR="004C6923" w:rsidRPr="002052A7">
        <w:rPr>
          <w:rFonts w:ascii="Corbel" w:hAnsi="Corbel" w:cs="Times New Roman"/>
          <w:sz w:val="24"/>
          <w:szCs w:val="24"/>
        </w:rPr>
        <w:t>fourth</w:t>
      </w:r>
      <w:r w:rsidR="00093856" w:rsidRPr="002052A7">
        <w:rPr>
          <w:rFonts w:ascii="Corbel" w:hAnsi="Corbel" w:cs="Times New Roman"/>
          <w:sz w:val="24"/>
          <w:szCs w:val="24"/>
        </w:rPr>
        <w:t xml:space="preserve"> impressive expectations (</w:t>
      </w:r>
      <w:r w:rsidR="004C6923" w:rsidRPr="002052A7">
        <w:rPr>
          <w:rFonts w:ascii="Corbel" w:hAnsi="Corbel" w:cs="Times New Roman"/>
          <w:sz w:val="24"/>
          <w:szCs w:val="24"/>
        </w:rPr>
        <w:t>M=</w:t>
      </w:r>
      <w:r w:rsidR="00093856" w:rsidRPr="002052A7">
        <w:rPr>
          <w:rFonts w:ascii="Corbel" w:hAnsi="Corbel" w:cs="Times New Roman"/>
          <w:sz w:val="24"/>
          <w:szCs w:val="24"/>
        </w:rPr>
        <w:t xml:space="preserve">4.10). </w:t>
      </w:r>
      <w:r w:rsidR="004C6923" w:rsidRPr="002052A7">
        <w:rPr>
          <w:rFonts w:ascii="Corbel" w:hAnsi="Corbel" w:cs="Times New Roman"/>
          <w:sz w:val="24"/>
          <w:szCs w:val="24"/>
        </w:rPr>
        <w:t xml:space="preserve">their expectations to </w:t>
      </w:r>
      <w:r w:rsidR="00615DC1" w:rsidRPr="002052A7">
        <w:rPr>
          <w:rFonts w:ascii="Corbel" w:hAnsi="Corbel" w:cs="Times New Roman"/>
          <w:sz w:val="24"/>
          <w:szCs w:val="24"/>
        </w:rPr>
        <w:t>guarantee</w:t>
      </w:r>
      <w:r w:rsidR="004C6923" w:rsidRPr="002052A7">
        <w:rPr>
          <w:rFonts w:ascii="Corbel" w:hAnsi="Corbel" w:cs="Times New Roman"/>
          <w:sz w:val="24"/>
          <w:szCs w:val="24"/>
        </w:rPr>
        <w:t xml:space="preserve"> </w:t>
      </w:r>
      <w:r w:rsidR="00615DC1" w:rsidRPr="002052A7">
        <w:rPr>
          <w:rFonts w:ascii="Corbel" w:hAnsi="Corbel" w:cs="Times New Roman"/>
          <w:sz w:val="24"/>
          <w:szCs w:val="24"/>
        </w:rPr>
        <w:t xml:space="preserve"> their future lives (M=4.05)</w:t>
      </w:r>
      <w:r w:rsidR="004C6923" w:rsidRPr="002052A7">
        <w:rPr>
          <w:rFonts w:ascii="Corbel" w:hAnsi="Corbel" w:cs="Times New Roman"/>
          <w:sz w:val="24"/>
          <w:szCs w:val="24"/>
        </w:rPr>
        <w:t xml:space="preserve"> and being financially satisfied (M=3.57) were the least expectations of joining teaching profession. That is, earing rates of teaching profession might not ensure their future lives and be enough for their life expenses.   </w:t>
      </w:r>
    </w:p>
    <w:p w:rsidR="00371269" w:rsidRPr="002052A7" w:rsidRDefault="00371269"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A comparison between the mean scores of the </w:t>
      </w:r>
      <w:r w:rsidR="006870AB" w:rsidRPr="002052A7">
        <w:rPr>
          <w:rFonts w:ascii="Corbel" w:hAnsi="Corbel" w:cs="Times New Roman"/>
          <w:sz w:val="24"/>
          <w:szCs w:val="24"/>
        </w:rPr>
        <w:t xml:space="preserve">questionnaire's </w:t>
      </w:r>
      <w:r w:rsidRPr="002052A7">
        <w:rPr>
          <w:rFonts w:ascii="Corbel" w:hAnsi="Corbel" w:cs="Times New Roman"/>
          <w:sz w:val="24"/>
          <w:szCs w:val="24"/>
        </w:rPr>
        <w:t xml:space="preserve">five subscales was made in order to understand the effectiveness of each one on </w:t>
      </w:r>
      <w:r w:rsidR="006870AB" w:rsidRPr="002052A7">
        <w:rPr>
          <w:rFonts w:ascii="Corbel" w:hAnsi="Corbel" w:cs="Times New Roman"/>
          <w:sz w:val="24"/>
          <w:szCs w:val="24"/>
        </w:rPr>
        <w:t xml:space="preserve">prospective EFL teachers' </w:t>
      </w:r>
      <w:r w:rsidRPr="002052A7">
        <w:rPr>
          <w:rFonts w:ascii="Corbel" w:hAnsi="Corbel" w:cs="Times New Roman"/>
          <w:sz w:val="24"/>
          <w:szCs w:val="24"/>
        </w:rPr>
        <w:t xml:space="preserve">attitudes towards teaching profession. </w:t>
      </w:r>
      <w:r w:rsidR="007E413B" w:rsidRPr="002052A7">
        <w:rPr>
          <w:rFonts w:ascii="Corbel" w:hAnsi="Corbel" w:cs="Times New Roman"/>
          <w:sz w:val="24"/>
          <w:szCs w:val="24"/>
        </w:rPr>
        <w:t>Results</w:t>
      </w:r>
      <w:r w:rsidRPr="002052A7">
        <w:rPr>
          <w:rFonts w:ascii="Corbel" w:hAnsi="Corbel" w:cs="Times New Roman"/>
          <w:sz w:val="24"/>
          <w:szCs w:val="24"/>
        </w:rPr>
        <w:t xml:space="preserve"> are presented in table 7. </w:t>
      </w:r>
    </w:p>
    <w:p w:rsidR="00BC5632" w:rsidRPr="002052A7" w:rsidRDefault="00BC5632" w:rsidP="001746A6">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b/>
          <w:bCs/>
          <w:sz w:val="24"/>
          <w:szCs w:val="24"/>
        </w:rPr>
        <w:t>Table 7</w:t>
      </w:r>
      <w:r w:rsidRPr="002052A7">
        <w:rPr>
          <w:rFonts w:ascii="Corbel" w:hAnsi="Corbel" w:cs="Times New Roman"/>
          <w:sz w:val="24"/>
          <w:szCs w:val="24"/>
        </w:rPr>
        <w:t>: Mean scores and standard deviations of all subscales</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819"/>
        <w:gridCol w:w="709"/>
        <w:gridCol w:w="850"/>
        <w:gridCol w:w="1418"/>
      </w:tblGrid>
      <w:tr w:rsidR="00B35884" w:rsidRPr="002052A7" w:rsidTr="00175C54">
        <w:tc>
          <w:tcPr>
            <w:tcW w:w="426" w:type="dxa"/>
            <w:tcBorders>
              <w:top w:val="single" w:sz="12" w:space="0" w:color="auto"/>
              <w:bottom w:val="single" w:sz="12" w:space="0" w:color="auto"/>
            </w:tcBorders>
            <w:shd w:val="clear" w:color="auto" w:fill="BFBFBF" w:themeFill="background1" w:themeFillShade="BF"/>
          </w:tcPr>
          <w:p w:rsidR="00BC5632" w:rsidRPr="002052A7" w:rsidRDefault="00BC5632" w:rsidP="003B47A0">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N</w:t>
            </w:r>
          </w:p>
        </w:tc>
        <w:tc>
          <w:tcPr>
            <w:tcW w:w="4819" w:type="dxa"/>
            <w:tcBorders>
              <w:top w:val="single" w:sz="12" w:space="0" w:color="auto"/>
              <w:bottom w:val="single" w:sz="12" w:space="0" w:color="auto"/>
            </w:tcBorders>
            <w:shd w:val="clear" w:color="auto" w:fill="BFBFBF" w:themeFill="background1" w:themeFillShade="BF"/>
          </w:tcPr>
          <w:p w:rsidR="00BC5632" w:rsidRPr="002052A7" w:rsidRDefault="00BC5632" w:rsidP="003B47A0">
            <w:pPr>
              <w:autoSpaceDE w:val="0"/>
              <w:autoSpaceDN w:val="0"/>
              <w:bidi w:val="0"/>
              <w:adjustRightInd w:val="0"/>
              <w:rPr>
                <w:rFonts w:ascii="Corbel" w:hAnsi="Corbel" w:cs="Times New Roman"/>
                <w:b/>
                <w:bCs/>
                <w:sz w:val="24"/>
                <w:szCs w:val="24"/>
              </w:rPr>
            </w:pPr>
            <w:r w:rsidRPr="002052A7">
              <w:rPr>
                <w:rFonts w:ascii="Corbel" w:hAnsi="Corbel" w:cs="Times New Roman"/>
                <w:b/>
                <w:bCs/>
                <w:sz w:val="24"/>
                <w:szCs w:val="24"/>
              </w:rPr>
              <w:t xml:space="preserve">Subscales of the Attitude toward Teaching Profession Scale </w:t>
            </w:r>
          </w:p>
        </w:tc>
        <w:tc>
          <w:tcPr>
            <w:tcW w:w="709" w:type="dxa"/>
            <w:tcBorders>
              <w:top w:val="single" w:sz="12" w:space="0" w:color="auto"/>
              <w:bottom w:val="single" w:sz="12" w:space="0" w:color="auto"/>
            </w:tcBorders>
            <w:shd w:val="clear" w:color="auto" w:fill="BFBFBF" w:themeFill="background1" w:themeFillShade="BF"/>
          </w:tcPr>
          <w:p w:rsidR="00BC5632" w:rsidRPr="002052A7" w:rsidRDefault="00BC5632"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M</w:t>
            </w:r>
          </w:p>
        </w:tc>
        <w:tc>
          <w:tcPr>
            <w:tcW w:w="850" w:type="dxa"/>
            <w:tcBorders>
              <w:top w:val="single" w:sz="12" w:space="0" w:color="auto"/>
              <w:bottom w:val="single" w:sz="12" w:space="0" w:color="auto"/>
            </w:tcBorders>
            <w:shd w:val="clear" w:color="auto" w:fill="BFBFBF" w:themeFill="background1" w:themeFillShade="BF"/>
          </w:tcPr>
          <w:p w:rsidR="00BC5632" w:rsidRPr="002052A7" w:rsidRDefault="00BC5632"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SD</w:t>
            </w:r>
          </w:p>
        </w:tc>
        <w:tc>
          <w:tcPr>
            <w:tcW w:w="1418" w:type="dxa"/>
            <w:tcBorders>
              <w:top w:val="single" w:sz="12" w:space="0" w:color="auto"/>
              <w:bottom w:val="single" w:sz="12" w:space="0" w:color="auto"/>
            </w:tcBorders>
            <w:shd w:val="clear" w:color="auto" w:fill="BFBFBF" w:themeFill="background1" w:themeFillShade="BF"/>
          </w:tcPr>
          <w:p w:rsidR="00BC5632" w:rsidRPr="002052A7" w:rsidRDefault="00175C54"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Agreement </w:t>
            </w:r>
          </w:p>
        </w:tc>
      </w:tr>
      <w:tr w:rsidR="00B35884" w:rsidRPr="002052A7" w:rsidTr="00175C54">
        <w:tc>
          <w:tcPr>
            <w:tcW w:w="426" w:type="dxa"/>
            <w:tcBorders>
              <w:top w:val="single" w:sz="2" w:space="0" w:color="auto"/>
              <w:bottom w:val="single" w:sz="2" w:space="0" w:color="auto"/>
            </w:tcBorders>
          </w:tcPr>
          <w:p w:rsidR="00BF4592" w:rsidRPr="002052A7" w:rsidRDefault="00BF4592" w:rsidP="003B47A0">
            <w:pPr>
              <w:pStyle w:val="a3"/>
              <w:numPr>
                <w:ilvl w:val="0"/>
                <w:numId w:val="10"/>
              </w:numPr>
              <w:autoSpaceDE w:val="0"/>
              <w:autoSpaceDN w:val="0"/>
              <w:bidi w:val="0"/>
              <w:adjustRightInd w:val="0"/>
              <w:ind w:left="0" w:firstLine="0"/>
              <w:contextualSpacing w:val="0"/>
              <w:jc w:val="both"/>
              <w:rPr>
                <w:rFonts w:ascii="Corbel" w:hAnsi="Corbel" w:cs="Times New Roman"/>
                <w:sz w:val="24"/>
                <w:szCs w:val="24"/>
              </w:rPr>
            </w:pPr>
          </w:p>
        </w:tc>
        <w:tc>
          <w:tcPr>
            <w:tcW w:w="4819" w:type="dxa"/>
            <w:tcBorders>
              <w:top w:val="single" w:sz="2" w:space="0" w:color="auto"/>
              <w:bottom w:val="single" w:sz="2" w:space="0" w:color="auto"/>
            </w:tcBorders>
          </w:tcPr>
          <w:p w:rsidR="00BF4592" w:rsidRPr="002052A7" w:rsidRDefault="00BF4592"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Professional Commitment</w:t>
            </w:r>
          </w:p>
        </w:tc>
        <w:tc>
          <w:tcPr>
            <w:tcW w:w="709" w:type="dxa"/>
            <w:tcBorders>
              <w:top w:val="single" w:sz="2" w:space="0" w:color="auto"/>
              <w:bottom w:val="single" w:sz="2"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4.18</w:t>
            </w:r>
          </w:p>
        </w:tc>
        <w:tc>
          <w:tcPr>
            <w:tcW w:w="850" w:type="dxa"/>
            <w:tcBorders>
              <w:top w:val="single" w:sz="2" w:space="0" w:color="auto"/>
              <w:bottom w:val="single" w:sz="2"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0.562</w:t>
            </w:r>
          </w:p>
        </w:tc>
        <w:tc>
          <w:tcPr>
            <w:tcW w:w="1418" w:type="dxa"/>
            <w:tcBorders>
              <w:top w:val="single" w:sz="2" w:space="0" w:color="auto"/>
              <w:bottom w:val="single" w:sz="2" w:space="0" w:color="auto"/>
            </w:tcBorders>
          </w:tcPr>
          <w:p w:rsidR="00BF4592" w:rsidRPr="002052A7" w:rsidRDefault="00175C54"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175C54">
        <w:tc>
          <w:tcPr>
            <w:tcW w:w="426" w:type="dxa"/>
            <w:tcBorders>
              <w:top w:val="single" w:sz="2" w:space="0" w:color="auto"/>
              <w:bottom w:val="single" w:sz="2" w:space="0" w:color="auto"/>
            </w:tcBorders>
          </w:tcPr>
          <w:p w:rsidR="00BF4592" w:rsidRPr="002052A7" w:rsidRDefault="00BF4592" w:rsidP="003B47A0">
            <w:pPr>
              <w:pStyle w:val="a3"/>
              <w:numPr>
                <w:ilvl w:val="0"/>
                <w:numId w:val="10"/>
              </w:numPr>
              <w:autoSpaceDE w:val="0"/>
              <w:autoSpaceDN w:val="0"/>
              <w:bidi w:val="0"/>
              <w:adjustRightInd w:val="0"/>
              <w:ind w:left="0" w:firstLine="0"/>
              <w:contextualSpacing w:val="0"/>
              <w:jc w:val="both"/>
              <w:rPr>
                <w:rFonts w:ascii="Corbel" w:hAnsi="Corbel" w:cs="Times New Roman"/>
                <w:sz w:val="24"/>
                <w:szCs w:val="24"/>
              </w:rPr>
            </w:pPr>
          </w:p>
        </w:tc>
        <w:tc>
          <w:tcPr>
            <w:tcW w:w="4819" w:type="dxa"/>
            <w:tcBorders>
              <w:top w:val="single" w:sz="2" w:space="0" w:color="auto"/>
              <w:bottom w:val="single" w:sz="2" w:space="0" w:color="auto"/>
            </w:tcBorders>
          </w:tcPr>
          <w:p w:rsidR="00BF4592" w:rsidRPr="002052A7" w:rsidRDefault="00BF4592"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Attitudinal Development</w:t>
            </w:r>
          </w:p>
        </w:tc>
        <w:tc>
          <w:tcPr>
            <w:tcW w:w="709" w:type="dxa"/>
            <w:tcBorders>
              <w:top w:val="single" w:sz="2" w:space="0" w:color="auto"/>
              <w:bottom w:val="single" w:sz="2"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4.02</w:t>
            </w:r>
          </w:p>
        </w:tc>
        <w:tc>
          <w:tcPr>
            <w:tcW w:w="850" w:type="dxa"/>
            <w:tcBorders>
              <w:top w:val="single" w:sz="2" w:space="0" w:color="auto"/>
              <w:bottom w:val="single" w:sz="2"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0.677</w:t>
            </w:r>
          </w:p>
        </w:tc>
        <w:tc>
          <w:tcPr>
            <w:tcW w:w="1418" w:type="dxa"/>
            <w:tcBorders>
              <w:top w:val="single" w:sz="2" w:space="0" w:color="auto"/>
              <w:bottom w:val="single" w:sz="2" w:space="0" w:color="auto"/>
            </w:tcBorders>
          </w:tcPr>
          <w:p w:rsidR="00BF4592" w:rsidRPr="002052A7" w:rsidRDefault="00175C54"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175C54">
        <w:tc>
          <w:tcPr>
            <w:tcW w:w="426" w:type="dxa"/>
            <w:tcBorders>
              <w:top w:val="single" w:sz="2" w:space="0" w:color="auto"/>
              <w:bottom w:val="single" w:sz="4" w:space="0" w:color="auto"/>
            </w:tcBorders>
          </w:tcPr>
          <w:p w:rsidR="00BF4592" w:rsidRPr="002052A7" w:rsidRDefault="00BF4592" w:rsidP="003B47A0">
            <w:pPr>
              <w:pStyle w:val="a3"/>
              <w:numPr>
                <w:ilvl w:val="0"/>
                <w:numId w:val="10"/>
              </w:numPr>
              <w:autoSpaceDE w:val="0"/>
              <w:autoSpaceDN w:val="0"/>
              <w:bidi w:val="0"/>
              <w:adjustRightInd w:val="0"/>
              <w:ind w:left="0" w:firstLine="0"/>
              <w:contextualSpacing w:val="0"/>
              <w:jc w:val="both"/>
              <w:rPr>
                <w:rFonts w:ascii="Corbel" w:hAnsi="Corbel" w:cs="Times New Roman"/>
                <w:sz w:val="24"/>
                <w:szCs w:val="24"/>
              </w:rPr>
            </w:pPr>
          </w:p>
        </w:tc>
        <w:tc>
          <w:tcPr>
            <w:tcW w:w="4819" w:type="dxa"/>
            <w:tcBorders>
              <w:top w:val="single" w:sz="2" w:space="0" w:color="auto"/>
              <w:bottom w:val="single" w:sz="4" w:space="0" w:color="auto"/>
            </w:tcBorders>
          </w:tcPr>
          <w:p w:rsidR="00BF4592" w:rsidRPr="002052A7" w:rsidRDefault="00BF4592"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Professional Expectation</w:t>
            </w:r>
          </w:p>
        </w:tc>
        <w:tc>
          <w:tcPr>
            <w:tcW w:w="709" w:type="dxa"/>
            <w:tcBorders>
              <w:top w:val="single" w:sz="2" w:space="0" w:color="auto"/>
              <w:bottom w:val="single" w:sz="4"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4.02</w:t>
            </w:r>
          </w:p>
        </w:tc>
        <w:tc>
          <w:tcPr>
            <w:tcW w:w="850" w:type="dxa"/>
            <w:tcBorders>
              <w:top w:val="single" w:sz="2" w:space="0" w:color="auto"/>
              <w:bottom w:val="single" w:sz="4"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0.509</w:t>
            </w:r>
          </w:p>
        </w:tc>
        <w:tc>
          <w:tcPr>
            <w:tcW w:w="1418" w:type="dxa"/>
            <w:tcBorders>
              <w:top w:val="single" w:sz="2" w:space="0" w:color="auto"/>
              <w:bottom w:val="single" w:sz="4" w:space="0" w:color="auto"/>
            </w:tcBorders>
          </w:tcPr>
          <w:p w:rsidR="00BF4592" w:rsidRPr="002052A7" w:rsidRDefault="00175C54"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175C54">
        <w:tc>
          <w:tcPr>
            <w:tcW w:w="426" w:type="dxa"/>
            <w:tcBorders>
              <w:top w:val="single" w:sz="4" w:space="0" w:color="auto"/>
              <w:bottom w:val="single" w:sz="4" w:space="0" w:color="auto"/>
            </w:tcBorders>
          </w:tcPr>
          <w:p w:rsidR="00BF4592" w:rsidRPr="002052A7" w:rsidRDefault="00BF4592" w:rsidP="003B47A0">
            <w:pPr>
              <w:pStyle w:val="a3"/>
              <w:numPr>
                <w:ilvl w:val="0"/>
                <w:numId w:val="10"/>
              </w:numPr>
              <w:autoSpaceDE w:val="0"/>
              <w:autoSpaceDN w:val="0"/>
              <w:bidi w:val="0"/>
              <w:adjustRightInd w:val="0"/>
              <w:ind w:left="0" w:firstLine="0"/>
              <w:contextualSpacing w:val="0"/>
              <w:jc w:val="both"/>
              <w:rPr>
                <w:rFonts w:ascii="Corbel" w:hAnsi="Corbel" w:cs="Times New Roman"/>
                <w:sz w:val="24"/>
                <w:szCs w:val="24"/>
              </w:rPr>
            </w:pPr>
          </w:p>
        </w:tc>
        <w:tc>
          <w:tcPr>
            <w:tcW w:w="4819" w:type="dxa"/>
            <w:tcBorders>
              <w:top w:val="single" w:sz="4" w:space="0" w:color="auto"/>
              <w:bottom w:val="single" w:sz="4" w:space="0" w:color="auto"/>
            </w:tcBorders>
          </w:tcPr>
          <w:p w:rsidR="00BF4592" w:rsidRPr="002052A7" w:rsidRDefault="00BF4592" w:rsidP="003B47A0">
            <w:pPr>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Professional Pride</w:t>
            </w:r>
          </w:p>
        </w:tc>
        <w:tc>
          <w:tcPr>
            <w:tcW w:w="709" w:type="dxa"/>
            <w:tcBorders>
              <w:top w:val="single" w:sz="4" w:space="0" w:color="auto"/>
              <w:bottom w:val="single" w:sz="4"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4.00</w:t>
            </w:r>
          </w:p>
        </w:tc>
        <w:tc>
          <w:tcPr>
            <w:tcW w:w="850" w:type="dxa"/>
            <w:tcBorders>
              <w:top w:val="single" w:sz="4" w:space="0" w:color="auto"/>
              <w:bottom w:val="single" w:sz="4"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0.353</w:t>
            </w:r>
          </w:p>
        </w:tc>
        <w:tc>
          <w:tcPr>
            <w:tcW w:w="1418" w:type="dxa"/>
            <w:tcBorders>
              <w:top w:val="single" w:sz="4" w:space="0" w:color="auto"/>
              <w:bottom w:val="single" w:sz="4" w:space="0" w:color="auto"/>
            </w:tcBorders>
          </w:tcPr>
          <w:p w:rsidR="00BF4592" w:rsidRPr="002052A7" w:rsidRDefault="00175C54"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Agree </w:t>
            </w:r>
          </w:p>
        </w:tc>
      </w:tr>
      <w:tr w:rsidR="00B35884" w:rsidRPr="002052A7" w:rsidTr="00175C54">
        <w:tc>
          <w:tcPr>
            <w:tcW w:w="426" w:type="dxa"/>
            <w:tcBorders>
              <w:top w:val="single" w:sz="4" w:space="0" w:color="auto"/>
              <w:bottom w:val="single" w:sz="2" w:space="0" w:color="auto"/>
            </w:tcBorders>
          </w:tcPr>
          <w:p w:rsidR="00BF4592" w:rsidRPr="002052A7" w:rsidRDefault="00BF4592" w:rsidP="003B47A0">
            <w:pPr>
              <w:pStyle w:val="a3"/>
              <w:numPr>
                <w:ilvl w:val="0"/>
                <w:numId w:val="10"/>
              </w:numPr>
              <w:autoSpaceDE w:val="0"/>
              <w:autoSpaceDN w:val="0"/>
              <w:bidi w:val="0"/>
              <w:adjustRightInd w:val="0"/>
              <w:ind w:left="0" w:firstLine="0"/>
              <w:contextualSpacing w:val="0"/>
              <w:jc w:val="both"/>
              <w:rPr>
                <w:rFonts w:ascii="Corbel" w:hAnsi="Corbel" w:cs="Times New Roman"/>
                <w:sz w:val="24"/>
                <w:szCs w:val="24"/>
              </w:rPr>
            </w:pPr>
          </w:p>
        </w:tc>
        <w:tc>
          <w:tcPr>
            <w:tcW w:w="4819" w:type="dxa"/>
            <w:tcBorders>
              <w:top w:val="single" w:sz="4" w:space="0" w:color="auto"/>
              <w:bottom w:val="single" w:sz="2" w:space="0" w:color="auto"/>
            </w:tcBorders>
          </w:tcPr>
          <w:p w:rsidR="00BF4592" w:rsidRPr="002052A7" w:rsidRDefault="00BF4592" w:rsidP="003B47A0">
            <w:pPr>
              <w:tabs>
                <w:tab w:val="left" w:pos="1536"/>
              </w:tabs>
              <w:autoSpaceDE w:val="0"/>
              <w:autoSpaceDN w:val="0"/>
              <w:bidi w:val="0"/>
              <w:adjustRightInd w:val="0"/>
              <w:jc w:val="both"/>
              <w:rPr>
                <w:rFonts w:ascii="Corbel" w:hAnsi="Corbel" w:cs="Times New Roman"/>
                <w:sz w:val="24"/>
                <w:szCs w:val="24"/>
              </w:rPr>
            </w:pPr>
            <w:r w:rsidRPr="002052A7">
              <w:rPr>
                <w:rFonts w:ascii="Corbel" w:hAnsi="Corbel" w:cs="Times New Roman"/>
                <w:sz w:val="24"/>
                <w:szCs w:val="24"/>
              </w:rPr>
              <w:t>Career choice</w:t>
            </w:r>
            <w:r w:rsidRPr="002052A7">
              <w:rPr>
                <w:rFonts w:ascii="Corbel" w:hAnsi="Corbel" w:cs="Times New Roman"/>
                <w:sz w:val="24"/>
                <w:szCs w:val="24"/>
              </w:rPr>
              <w:tab/>
            </w:r>
          </w:p>
        </w:tc>
        <w:tc>
          <w:tcPr>
            <w:tcW w:w="709" w:type="dxa"/>
            <w:tcBorders>
              <w:top w:val="single" w:sz="4" w:space="0" w:color="auto"/>
              <w:bottom w:val="single" w:sz="2"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3.12</w:t>
            </w:r>
          </w:p>
        </w:tc>
        <w:tc>
          <w:tcPr>
            <w:tcW w:w="850" w:type="dxa"/>
            <w:tcBorders>
              <w:top w:val="single" w:sz="4" w:space="0" w:color="auto"/>
              <w:bottom w:val="single" w:sz="2" w:space="0" w:color="auto"/>
            </w:tcBorders>
          </w:tcPr>
          <w:p w:rsidR="00BF4592" w:rsidRPr="002052A7" w:rsidRDefault="00BF4592"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0.364</w:t>
            </w:r>
          </w:p>
        </w:tc>
        <w:tc>
          <w:tcPr>
            <w:tcW w:w="1418" w:type="dxa"/>
            <w:tcBorders>
              <w:top w:val="single" w:sz="4" w:space="0" w:color="auto"/>
              <w:bottom w:val="single" w:sz="2" w:space="0" w:color="auto"/>
            </w:tcBorders>
          </w:tcPr>
          <w:p w:rsidR="00BF4592" w:rsidRPr="002052A7" w:rsidRDefault="00175C54"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 xml:space="preserve">Neutral </w:t>
            </w:r>
          </w:p>
        </w:tc>
      </w:tr>
      <w:tr w:rsidR="00B35884" w:rsidRPr="002052A7" w:rsidTr="00175C54">
        <w:tc>
          <w:tcPr>
            <w:tcW w:w="5245" w:type="dxa"/>
            <w:gridSpan w:val="2"/>
            <w:tcBorders>
              <w:top w:val="single" w:sz="12" w:space="0" w:color="auto"/>
              <w:bottom w:val="single" w:sz="12" w:space="0" w:color="auto"/>
            </w:tcBorders>
          </w:tcPr>
          <w:p w:rsidR="00D14449" w:rsidRPr="002052A7" w:rsidRDefault="00D14449" w:rsidP="003B47A0">
            <w:pPr>
              <w:autoSpaceDE w:val="0"/>
              <w:autoSpaceDN w:val="0"/>
              <w:bidi w:val="0"/>
              <w:adjustRightInd w:val="0"/>
              <w:jc w:val="both"/>
              <w:rPr>
                <w:rFonts w:ascii="Corbel" w:hAnsi="Corbel" w:cs="Times New Roman"/>
                <w:b/>
                <w:bCs/>
                <w:sz w:val="24"/>
                <w:szCs w:val="24"/>
              </w:rPr>
            </w:pPr>
            <w:r w:rsidRPr="002052A7">
              <w:rPr>
                <w:rFonts w:ascii="Corbel" w:hAnsi="Corbel" w:cs="Times New Roman"/>
                <w:b/>
                <w:bCs/>
                <w:sz w:val="24"/>
                <w:szCs w:val="24"/>
              </w:rPr>
              <w:t>Mean score of all mean score</w:t>
            </w:r>
          </w:p>
        </w:tc>
        <w:tc>
          <w:tcPr>
            <w:tcW w:w="709" w:type="dxa"/>
            <w:tcBorders>
              <w:top w:val="single" w:sz="12" w:space="0" w:color="auto"/>
              <w:bottom w:val="single" w:sz="12" w:space="0" w:color="auto"/>
            </w:tcBorders>
          </w:tcPr>
          <w:p w:rsidR="00D14449" w:rsidRPr="002052A7" w:rsidRDefault="00735733"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3.8</w:t>
            </w:r>
            <w:r w:rsidR="004F37CB" w:rsidRPr="002052A7">
              <w:rPr>
                <w:rFonts w:ascii="Corbel" w:hAnsi="Corbel" w:cs="Times New Roman"/>
                <w:b/>
                <w:bCs/>
                <w:sz w:val="24"/>
                <w:szCs w:val="24"/>
              </w:rPr>
              <w:t>7</w:t>
            </w:r>
          </w:p>
        </w:tc>
        <w:tc>
          <w:tcPr>
            <w:tcW w:w="850" w:type="dxa"/>
            <w:tcBorders>
              <w:top w:val="single" w:sz="12" w:space="0" w:color="auto"/>
              <w:bottom w:val="single" w:sz="12" w:space="0" w:color="auto"/>
            </w:tcBorders>
          </w:tcPr>
          <w:p w:rsidR="00D14449" w:rsidRPr="002052A7" w:rsidRDefault="00735733"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0.342</w:t>
            </w:r>
          </w:p>
        </w:tc>
        <w:tc>
          <w:tcPr>
            <w:tcW w:w="1418" w:type="dxa"/>
            <w:tcBorders>
              <w:top w:val="single" w:sz="12" w:space="0" w:color="auto"/>
              <w:bottom w:val="single" w:sz="12" w:space="0" w:color="auto"/>
            </w:tcBorders>
          </w:tcPr>
          <w:p w:rsidR="00D14449" w:rsidRPr="002052A7" w:rsidRDefault="00175C54"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 xml:space="preserve">Agree </w:t>
            </w:r>
          </w:p>
        </w:tc>
      </w:tr>
    </w:tbl>
    <w:p w:rsidR="00C722F0" w:rsidRPr="002052A7" w:rsidRDefault="00D43E92" w:rsidP="001238CD">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Mean scores of all subscales in </w:t>
      </w:r>
      <w:r w:rsidR="005558EF" w:rsidRPr="002052A7">
        <w:rPr>
          <w:rFonts w:ascii="Corbel" w:hAnsi="Corbel" w:cs="Times New Roman"/>
          <w:sz w:val="24"/>
          <w:szCs w:val="24"/>
        </w:rPr>
        <w:t>Table</w:t>
      </w:r>
      <w:r w:rsidRPr="002052A7">
        <w:rPr>
          <w:rFonts w:ascii="Corbel" w:hAnsi="Corbel" w:cs="Times New Roman"/>
          <w:sz w:val="24"/>
          <w:szCs w:val="24"/>
        </w:rPr>
        <w:t xml:space="preserve"> 7 show that prospective EFL teachers </w:t>
      </w:r>
      <w:r w:rsidR="006870AB" w:rsidRPr="002052A7">
        <w:rPr>
          <w:rFonts w:ascii="Corbel" w:hAnsi="Corbel" w:cs="Times New Roman"/>
          <w:sz w:val="24"/>
          <w:szCs w:val="24"/>
        </w:rPr>
        <w:t>attitude was highly affected by their beliefs of their ability to be professionally committed (M=4.18).</w:t>
      </w:r>
      <w:r w:rsidR="001238CD" w:rsidRPr="002052A7">
        <w:rPr>
          <w:rFonts w:ascii="Corbel" w:hAnsi="Corbel" w:cs="Times New Roman"/>
          <w:sz w:val="24"/>
          <w:szCs w:val="24"/>
        </w:rPr>
        <w:t xml:space="preserve"> Factors of attitudinal development (M=4.02) and professional expectation (M=4.02) were in the second and third ranks regarding their effect on EFL teachers' positive attitudes towards teaching. Sources of their professional pride were in the fourth rank (M=4.00) while reasons for the choice of teaching profession were the least effective in prospective EFL teachers' attitudes.   </w:t>
      </w:r>
    </w:p>
    <w:p w:rsidR="00E640CF" w:rsidRPr="002052A7" w:rsidRDefault="00E640CF" w:rsidP="005040F2">
      <w:pPr>
        <w:pStyle w:val="a3"/>
        <w:numPr>
          <w:ilvl w:val="1"/>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 xml:space="preserve">Results on the </w:t>
      </w:r>
      <w:r w:rsidR="00FC37DD" w:rsidRPr="002052A7">
        <w:rPr>
          <w:rFonts w:ascii="Corbel" w:hAnsi="Corbel" w:cs="Times New Roman"/>
          <w:b/>
          <w:bCs/>
          <w:sz w:val="24"/>
          <w:szCs w:val="24"/>
        </w:rPr>
        <w:t>S</w:t>
      </w:r>
      <w:r w:rsidRPr="002052A7">
        <w:rPr>
          <w:rFonts w:ascii="Corbel" w:hAnsi="Corbel" w:cs="Times New Roman"/>
          <w:b/>
          <w:bCs/>
          <w:sz w:val="24"/>
          <w:szCs w:val="24"/>
        </w:rPr>
        <w:t xml:space="preserve">econd </w:t>
      </w:r>
      <w:r w:rsidR="00FC37DD" w:rsidRPr="002052A7">
        <w:rPr>
          <w:rFonts w:ascii="Corbel" w:hAnsi="Corbel" w:cs="Times New Roman"/>
          <w:b/>
          <w:bCs/>
          <w:sz w:val="24"/>
          <w:szCs w:val="24"/>
        </w:rPr>
        <w:t>Q</w:t>
      </w:r>
      <w:r w:rsidRPr="002052A7">
        <w:rPr>
          <w:rFonts w:ascii="Corbel" w:hAnsi="Corbel" w:cs="Times New Roman"/>
          <w:b/>
          <w:bCs/>
          <w:sz w:val="24"/>
          <w:szCs w:val="24"/>
        </w:rPr>
        <w:t>uestion</w:t>
      </w:r>
    </w:p>
    <w:p w:rsidR="00E640CF" w:rsidRPr="002052A7" w:rsidRDefault="0022739E" w:rsidP="001238CD">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In order to answer the second question regarding the existence of significant differences between Saudi prospective</w:t>
      </w:r>
      <w:r w:rsidR="001238CD" w:rsidRPr="002052A7">
        <w:rPr>
          <w:rFonts w:ascii="Corbel" w:hAnsi="Corbel" w:cs="Times New Roman"/>
          <w:sz w:val="24"/>
          <w:szCs w:val="24"/>
        </w:rPr>
        <w:t xml:space="preserve"> EFL</w:t>
      </w:r>
      <w:r w:rsidRPr="002052A7">
        <w:rPr>
          <w:rFonts w:ascii="Corbel" w:hAnsi="Corbel" w:cs="Times New Roman"/>
          <w:sz w:val="24"/>
          <w:szCs w:val="24"/>
        </w:rPr>
        <w:t xml:space="preserve"> teachers due to their accumulative grades</w:t>
      </w:r>
      <w:r w:rsidR="001238CD" w:rsidRPr="002052A7">
        <w:rPr>
          <w:rFonts w:ascii="Corbel" w:hAnsi="Corbel" w:cs="Times New Roman"/>
          <w:sz w:val="24"/>
          <w:szCs w:val="24"/>
        </w:rPr>
        <w:t xml:space="preserve"> at university</w:t>
      </w:r>
      <w:r w:rsidRPr="002052A7">
        <w:rPr>
          <w:rFonts w:ascii="Corbel" w:hAnsi="Corbel" w:cs="Times New Roman"/>
          <w:sz w:val="24"/>
          <w:szCs w:val="24"/>
        </w:rPr>
        <w:t xml:space="preserve"> (GPA) i.e. Excellent</w:t>
      </w:r>
      <w:r w:rsidR="001238CD" w:rsidRPr="002052A7">
        <w:rPr>
          <w:rFonts w:ascii="Corbel" w:hAnsi="Corbel" w:cs="Times New Roman"/>
          <w:sz w:val="24"/>
          <w:szCs w:val="24"/>
        </w:rPr>
        <w:t>;</w:t>
      </w:r>
      <w:r w:rsidRPr="002052A7">
        <w:rPr>
          <w:rFonts w:ascii="Corbel" w:hAnsi="Corbel" w:cs="Times New Roman"/>
          <w:sz w:val="24"/>
          <w:szCs w:val="24"/>
        </w:rPr>
        <w:t xml:space="preserve"> very good</w:t>
      </w:r>
      <w:r w:rsidR="001238CD" w:rsidRPr="002052A7">
        <w:rPr>
          <w:rFonts w:ascii="Corbel" w:hAnsi="Corbel" w:cs="Times New Roman"/>
          <w:sz w:val="24"/>
          <w:szCs w:val="24"/>
        </w:rPr>
        <w:t>;</w:t>
      </w:r>
      <w:r w:rsidRPr="002052A7">
        <w:rPr>
          <w:rFonts w:ascii="Corbel" w:hAnsi="Corbel" w:cs="Times New Roman"/>
          <w:sz w:val="24"/>
          <w:szCs w:val="24"/>
        </w:rPr>
        <w:t xml:space="preserve"> good and </w:t>
      </w:r>
      <w:r w:rsidR="0022635A" w:rsidRPr="002052A7">
        <w:rPr>
          <w:rFonts w:ascii="Corbel" w:hAnsi="Corbel" w:cs="Times New Roman"/>
          <w:sz w:val="24"/>
          <w:szCs w:val="24"/>
        </w:rPr>
        <w:t>fair</w:t>
      </w:r>
      <w:r w:rsidRPr="002052A7">
        <w:rPr>
          <w:rFonts w:ascii="Corbel" w:hAnsi="Corbel" w:cs="Times New Roman"/>
          <w:sz w:val="24"/>
          <w:szCs w:val="24"/>
        </w:rPr>
        <w:t>, ANOVA was used. Table 8 shows the results.</w:t>
      </w:r>
    </w:p>
    <w:p w:rsidR="0022635A" w:rsidRPr="002052A7" w:rsidRDefault="0022635A" w:rsidP="001746A6">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Table 8: Results of ANOVA regarding the differences between participants' level of attitudes towards teaching profession</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985"/>
        <w:gridCol w:w="567"/>
        <w:gridCol w:w="1701"/>
        <w:gridCol w:w="850"/>
        <w:gridCol w:w="851"/>
      </w:tblGrid>
      <w:tr w:rsidR="00B35884" w:rsidRPr="002052A7" w:rsidTr="003B47A0">
        <w:trPr>
          <w:trHeight w:val="231"/>
        </w:trPr>
        <w:tc>
          <w:tcPr>
            <w:tcW w:w="2268" w:type="dxa"/>
            <w:tcBorders>
              <w:top w:val="single" w:sz="12" w:space="0" w:color="auto"/>
              <w:bottom w:val="single" w:sz="12" w:space="0" w:color="auto"/>
            </w:tcBorders>
          </w:tcPr>
          <w:p w:rsidR="0022635A" w:rsidRPr="002052A7" w:rsidRDefault="00FF0A2C" w:rsidP="003B47A0">
            <w:pPr>
              <w:autoSpaceDE w:val="0"/>
              <w:autoSpaceDN w:val="0"/>
              <w:bidi w:val="0"/>
              <w:adjustRightInd w:val="0"/>
              <w:rPr>
                <w:rFonts w:ascii="Corbel" w:hAnsi="Corbel" w:cs="Times New Roman"/>
                <w:b/>
                <w:bCs/>
                <w:sz w:val="24"/>
                <w:szCs w:val="24"/>
              </w:rPr>
            </w:pPr>
            <w:r w:rsidRPr="002052A7">
              <w:rPr>
                <w:rFonts w:ascii="Corbel" w:hAnsi="Corbel" w:cs="Times New Roman"/>
                <w:b/>
                <w:bCs/>
                <w:sz w:val="24"/>
                <w:szCs w:val="24"/>
              </w:rPr>
              <w:lastRenderedPageBreak/>
              <w:t>Source of Variance</w:t>
            </w:r>
          </w:p>
        </w:tc>
        <w:tc>
          <w:tcPr>
            <w:tcW w:w="1985" w:type="dxa"/>
            <w:tcBorders>
              <w:top w:val="single" w:sz="12" w:space="0" w:color="auto"/>
              <w:bottom w:val="single" w:sz="12" w:space="0" w:color="auto"/>
            </w:tcBorders>
          </w:tcPr>
          <w:p w:rsidR="0022635A" w:rsidRPr="002052A7" w:rsidRDefault="0022635A"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Sum of Squares</w:t>
            </w:r>
          </w:p>
        </w:tc>
        <w:tc>
          <w:tcPr>
            <w:tcW w:w="567" w:type="dxa"/>
            <w:tcBorders>
              <w:top w:val="single" w:sz="12" w:space="0" w:color="auto"/>
              <w:bottom w:val="single" w:sz="12" w:space="0" w:color="auto"/>
            </w:tcBorders>
          </w:tcPr>
          <w:p w:rsidR="0022635A" w:rsidRPr="002052A7" w:rsidRDefault="0022635A"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DF</w:t>
            </w:r>
          </w:p>
        </w:tc>
        <w:tc>
          <w:tcPr>
            <w:tcW w:w="1701" w:type="dxa"/>
            <w:tcBorders>
              <w:top w:val="single" w:sz="12" w:space="0" w:color="auto"/>
              <w:bottom w:val="single" w:sz="12" w:space="0" w:color="auto"/>
            </w:tcBorders>
          </w:tcPr>
          <w:p w:rsidR="0022635A" w:rsidRPr="002052A7" w:rsidRDefault="0022635A"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Mean Square</w:t>
            </w:r>
          </w:p>
        </w:tc>
        <w:tc>
          <w:tcPr>
            <w:tcW w:w="850" w:type="dxa"/>
            <w:tcBorders>
              <w:top w:val="single" w:sz="12" w:space="0" w:color="auto"/>
              <w:bottom w:val="single" w:sz="12" w:space="0" w:color="auto"/>
            </w:tcBorders>
          </w:tcPr>
          <w:p w:rsidR="0022635A" w:rsidRPr="002052A7" w:rsidRDefault="0022635A"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F</w:t>
            </w:r>
          </w:p>
        </w:tc>
        <w:tc>
          <w:tcPr>
            <w:tcW w:w="851" w:type="dxa"/>
            <w:tcBorders>
              <w:top w:val="single" w:sz="12" w:space="0" w:color="auto"/>
              <w:bottom w:val="single" w:sz="12" w:space="0" w:color="auto"/>
            </w:tcBorders>
          </w:tcPr>
          <w:p w:rsidR="0022635A" w:rsidRPr="002052A7" w:rsidRDefault="0022635A" w:rsidP="003B47A0">
            <w:pPr>
              <w:autoSpaceDE w:val="0"/>
              <w:autoSpaceDN w:val="0"/>
              <w:bidi w:val="0"/>
              <w:adjustRightInd w:val="0"/>
              <w:jc w:val="center"/>
              <w:rPr>
                <w:rFonts w:ascii="Corbel" w:hAnsi="Corbel" w:cs="Times New Roman"/>
                <w:b/>
                <w:bCs/>
                <w:sz w:val="24"/>
                <w:szCs w:val="24"/>
              </w:rPr>
            </w:pPr>
            <w:r w:rsidRPr="002052A7">
              <w:rPr>
                <w:rFonts w:ascii="Corbel" w:hAnsi="Corbel" w:cs="Times New Roman"/>
                <w:b/>
                <w:bCs/>
                <w:sz w:val="24"/>
                <w:szCs w:val="24"/>
              </w:rPr>
              <w:t>Sig.</w:t>
            </w:r>
          </w:p>
        </w:tc>
      </w:tr>
      <w:tr w:rsidR="00B35884" w:rsidRPr="002052A7" w:rsidTr="003B47A0">
        <w:tc>
          <w:tcPr>
            <w:tcW w:w="2268" w:type="dxa"/>
            <w:tcBorders>
              <w:bottom w:val="single" w:sz="2" w:space="0" w:color="auto"/>
            </w:tcBorders>
          </w:tcPr>
          <w:p w:rsidR="0022635A" w:rsidRPr="002052A7" w:rsidRDefault="0022635A" w:rsidP="003B47A0">
            <w:pPr>
              <w:autoSpaceDE w:val="0"/>
              <w:autoSpaceDN w:val="0"/>
              <w:bidi w:val="0"/>
              <w:adjustRightInd w:val="0"/>
              <w:rPr>
                <w:rFonts w:ascii="Corbel" w:hAnsi="Corbel" w:cs="Times New Roman"/>
                <w:b/>
                <w:bCs/>
                <w:sz w:val="24"/>
                <w:szCs w:val="24"/>
              </w:rPr>
            </w:pPr>
            <w:r w:rsidRPr="002052A7">
              <w:rPr>
                <w:rFonts w:ascii="Corbel" w:hAnsi="Corbel" w:cs="Times New Roman"/>
                <w:b/>
                <w:bCs/>
                <w:sz w:val="24"/>
                <w:szCs w:val="24"/>
              </w:rPr>
              <w:t>Between Groups</w:t>
            </w:r>
          </w:p>
        </w:tc>
        <w:tc>
          <w:tcPr>
            <w:tcW w:w="1985" w:type="dxa"/>
            <w:tcBorders>
              <w:bottom w:val="single" w:sz="2" w:space="0" w:color="auto"/>
            </w:tcBorders>
          </w:tcPr>
          <w:p w:rsidR="0022635A" w:rsidRPr="002052A7" w:rsidRDefault="0022635A"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0.300</w:t>
            </w:r>
          </w:p>
        </w:tc>
        <w:tc>
          <w:tcPr>
            <w:tcW w:w="567" w:type="dxa"/>
            <w:tcBorders>
              <w:bottom w:val="single" w:sz="2" w:space="0" w:color="auto"/>
            </w:tcBorders>
          </w:tcPr>
          <w:p w:rsidR="0022635A" w:rsidRPr="002052A7" w:rsidRDefault="0022635A"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w:t>
            </w:r>
          </w:p>
        </w:tc>
        <w:tc>
          <w:tcPr>
            <w:tcW w:w="1701" w:type="dxa"/>
            <w:tcBorders>
              <w:bottom w:val="single" w:sz="2" w:space="0" w:color="auto"/>
            </w:tcBorders>
          </w:tcPr>
          <w:p w:rsidR="0022635A" w:rsidRPr="002052A7" w:rsidRDefault="0022635A"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0.100</w:t>
            </w:r>
          </w:p>
        </w:tc>
        <w:tc>
          <w:tcPr>
            <w:tcW w:w="850" w:type="dxa"/>
          </w:tcPr>
          <w:p w:rsidR="0022635A" w:rsidRPr="002052A7" w:rsidRDefault="0022635A"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0.842</w:t>
            </w:r>
          </w:p>
        </w:tc>
        <w:tc>
          <w:tcPr>
            <w:tcW w:w="851" w:type="dxa"/>
          </w:tcPr>
          <w:p w:rsidR="0022635A" w:rsidRPr="002052A7" w:rsidRDefault="0022635A"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0.480</w:t>
            </w:r>
          </w:p>
        </w:tc>
      </w:tr>
      <w:tr w:rsidR="00B35884" w:rsidRPr="002052A7" w:rsidTr="003B47A0">
        <w:trPr>
          <w:gridAfter w:val="2"/>
          <w:wAfter w:w="1701" w:type="dxa"/>
          <w:trHeight w:val="240"/>
        </w:trPr>
        <w:tc>
          <w:tcPr>
            <w:tcW w:w="2268" w:type="dxa"/>
            <w:tcBorders>
              <w:top w:val="single" w:sz="2" w:space="0" w:color="auto"/>
              <w:bottom w:val="single" w:sz="12" w:space="0" w:color="auto"/>
            </w:tcBorders>
          </w:tcPr>
          <w:p w:rsidR="00FF0A2C" w:rsidRPr="002052A7" w:rsidRDefault="00FF0A2C" w:rsidP="003B47A0">
            <w:pPr>
              <w:autoSpaceDE w:val="0"/>
              <w:autoSpaceDN w:val="0"/>
              <w:bidi w:val="0"/>
              <w:adjustRightInd w:val="0"/>
              <w:rPr>
                <w:rFonts w:ascii="Corbel" w:hAnsi="Corbel" w:cs="Times New Roman"/>
                <w:b/>
                <w:bCs/>
                <w:sz w:val="24"/>
                <w:szCs w:val="24"/>
              </w:rPr>
            </w:pPr>
            <w:r w:rsidRPr="002052A7">
              <w:rPr>
                <w:rFonts w:ascii="Corbel" w:hAnsi="Corbel" w:cs="Times New Roman"/>
                <w:b/>
                <w:bCs/>
                <w:sz w:val="24"/>
                <w:szCs w:val="24"/>
              </w:rPr>
              <w:t>Within Groups</w:t>
            </w:r>
          </w:p>
        </w:tc>
        <w:tc>
          <w:tcPr>
            <w:tcW w:w="1985" w:type="dxa"/>
            <w:tcBorders>
              <w:top w:val="single" w:sz="2" w:space="0" w:color="auto"/>
              <w:bottom w:val="single" w:sz="12" w:space="0" w:color="auto"/>
            </w:tcBorders>
          </w:tcPr>
          <w:p w:rsidR="00FF0A2C" w:rsidRPr="002052A7" w:rsidRDefault="00FF0A2C"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4.511</w:t>
            </w:r>
          </w:p>
        </w:tc>
        <w:tc>
          <w:tcPr>
            <w:tcW w:w="567" w:type="dxa"/>
            <w:tcBorders>
              <w:top w:val="single" w:sz="2" w:space="0" w:color="auto"/>
              <w:bottom w:val="single" w:sz="12" w:space="0" w:color="auto"/>
            </w:tcBorders>
          </w:tcPr>
          <w:p w:rsidR="00FF0A2C" w:rsidRPr="002052A7" w:rsidRDefault="00FF0A2C"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38</w:t>
            </w:r>
          </w:p>
        </w:tc>
        <w:tc>
          <w:tcPr>
            <w:tcW w:w="1701" w:type="dxa"/>
            <w:tcBorders>
              <w:top w:val="single" w:sz="2" w:space="0" w:color="auto"/>
              <w:bottom w:val="single" w:sz="12" w:space="0" w:color="auto"/>
            </w:tcBorders>
          </w:tcPr>
          <w:p w:rsidR="00FF0A2C" w:rsidRPr="002052A7" w:rsidRDefault="00FF0A2C"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0.119</w:t>
            </w:r>
          </w:p>
        </w:tc>
      </w:tr>
      <w:tr w:rsidR="00B35884" w:rsidRPr="002052A7" w:rsidTr="003B47A0">
        <w:trPr>
          <w:gridAfter w:val="3"/>
          <w:wAfter w:w="3402" w:type="dxa"/>
        </w:trPr>
        <w:tc>
          <w:tcPr>
            <w:tcW w:w="2268" w:type="dxa"/>
            <w:tcBorders>
              <w:bottom w:val="single" w:sz="12" w:space="0" w:color="auto"/>
            </w:tcBorders>
          </w:tcPr>
          <w:p w:rsidR="00FF0A2C" w:rsidRPr="002052A7" w:rsidRDefault="00FF0A2C" w:rsidP="003B47A0">
            <w:pPr>
              <w:autoSpaceDE w:val="0"/>
              <w:autoSpaceDN w:val="0"/>
              <w:bidi w:val="0"/>
              <w:adjustRightInd w:val="0"/>
              <w:rPr>
                <w:rFonts w:ascii="Corbel" w:hAnsi="Corbel" w:cs="Times New Roman"/>
                <w:b/>
                <w:bCs/>
                <w:sz w:val="24"/>
                <w:szCs w:val="24"/>
              </w:rPr>
            </w:pPr>
            <w:r w:rsidRPr="002052A7">
              <w:rPr>
                <w:rFonts w:ascii="Corbel" w:hAnsi="Corbel" w:cs="Times New Roman"/>
                <w:b/>
                <w:bCs/>
                <w:sz w:val="24"/>
                <w:szCs w:val="24"/>
              </w:rPr>
              <w:t xml:space="preserve">Total </w:t>
            </w:r>
          </w:p>
        </w:tc>
        <w:tc>
          <w:tcPr>
            <w:tcW w:w="1985" w:type="dxa"/>
            <w:tcBorders>
              <w:bottom w:val="single" w:sz="12" w:space="0" w:color="auto"/>
            </w:tcBorders>
          </w:tcPr>
          <w:p w:rsidR="00FF0A2C" w:rsidRPr="002052A7" w:rsidRDefault="00FF0A2C"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4.811</w:t>
            </w:r>
          </w:p>
        </w:tc>
        <w:tc>
          <w:tcPr>
            <w:tcW w:w="567" w:type="dxa"/>
            <w:tcBorders>
              <w:bottom w:val="single" w:sz="12" w:space="0" w:color="auto"/>
            </w:tcBorders>
          </w:tcPr>
          <w:p w:rsidR="00FF0A2C" w:rsidRPr="002052A7" w:rsidRDefault="00FF0A2C" w:rsidP="003B47A0">
            <w:pPr>
              <w:autoSpaceDE w:val="0"/>
              <w:autoSpaceDN w:val="0"/>
              <w:bidi w:val="0"/>
              <w:adjustRightInd w:val="0"/>
              <w:jc w:val="center"/>
              <w:rPr>
                <w:rFonts w:ascii="Corbel" w:hAnsi="Corbel" w:cs="Times New Roman"/>
                <w:sz w:val="24"/>
                <w:szCs w:val="24"/>
              </w:rPr>
            </w:pPr>
            <w:r w:rsidRPr="002052A7">
              <w:rPr>
                <w:rFonts w:ascii="Corbel" w:hAnsi="Corbel" w:cs="Times New Roman"/>
                <w:sz w:val="24"/>
                <w:szCs w:val="24"/>
              </w:rPr>
              <w:t>41</w:t>
            </w:r>
          </w:p>
        </w:tc>
      </w:tr>
    </w:tbl>
    <w:p w:rsidR="0022739E" w:rsidRPr="002052A7" w:rsidRDefault="002B7E7D" w:rsidP="00A807B5">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Data analysis in </w:t>
      </w:r>
      <w:r w:rsidR="005558EF" w:rsidRPr="002052A7">
        <w:rPr>
          <w:rFonts w:ascii="Corbel" w:hAnsi="Corbel" w:cs="Times New Roman"/>
          <w:sz w:val="24"/>
          <w:szCs w:val="24"/>
        </w:rPr>
        <w:t>Table</w:t>
      </w:r>
      <w:r w:rsidRPr="002052A7">
        <w:rPr>
          <w:rFonts w:ascii="Corbel" w:hAnsi="Corbel" w:cs="Times New Roman"/>
          <w:sz w:val="24"/>
          <w:szCs w:val="24"/>
        </w:rPr>
        <w:t xml:space="preserve"> 8 </w:t>
      </w:r>
      <w:r w:rsidR="00FC37DD" w:rsidRPr="002052A7">
        <w:rPr>
          <w:rFonts w:ascii="Corbel" w:hAnsi="Corbel" w:cs="Times New Roman"/>
          <w:sz w:val="24"/>
          <w:szCs w:val="24"/>
        </w:rPr>
        <w:t>shows</w:t>
      </w:r>
      <w:r w:rsidRPr="002052A7">
        <w:rPr>
          <w:rFonts w:ascii="Corbel" w:hAnsi="Corbel" w:cs="Times New Roman"/>
          <w:sz w:val="24"/>
          <w:szCs w:val="24"/>
        </w:rPr>
        <w:t xml:space="preserve"> that there are no statistically significant differences between </w:t>
      </w:r>
      <w:r w:rsidR="00A807B5" w:rsidRPr="002052A7">
        <w:rPr>
          <w:rFonts w:ascii="Corbel" w:hAnsi="Corbel" w:cs="Times New Roman"/>
          <w:sz w:val="24"/>
          <w:szCs w:val="24"/>
        </w:rPr>
        <w:t xml:space="preserve">the level of attitude of </w:t>
      </w:r>
      <w:r w:rsidRPr="002052A7">
        <w:rPr>
          <w:rFonts w:ascii="Corbel" w:hAnsi="Corbel" w:cs="Times New Roman"/>
          <w:sz w:val="24"/>
          <w:szCs w:val="24"/>
        </w:rPr>
        <w:t xml:space="preserve">Saudi prospective </w:t>
      </w:r>
      <w:r w:rsidR="00A807B5" w:rsidRPr="002052A7">
        <w:rPr>
          <w:rFonts w:ascii="Corbel" w:hAnsi="Corbel" w:cs="Times New Roman"/>
          <w:sz w:val="24"/>
          <w:szCs w:val="24"/>
        </w:rPr>
        <w:t xml:space="preserve">EFL </w:t>
      </w:r>
      <w:r w:rsidRPr="002052A7">
        <w:rPr>
          <w:rFonts w:ascii="Corbel" w:hAnsi="Corbel" w:cs="Times New Roman"/>
          <w:sz w:val="24"/>
          <w:szCs w:val="24"/>
        </w:rPr>
        <w:t>teachers due to their accumulative grades at university.</w:t>
      </w:r>
    </w:p>
    <w:p w:rsidR="00FC37DD" w:rsidRPr="002052A7" w:rsidRDefault="002B7E7D" w:rsidP="005040F2">
      <w:pPr>
        <w:pStyle w:val="a3"/>
        <w:numPr>
          <w:ilvl w:val="0"/>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Discussion</w:t>
      </w:r>
    </w:p>
    <w:p w:rsidR="00647213" w:rsidRPr="002052A7" w:rsidRDefault="00BC23EF"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This study aimed to ascertain the level of attitude of Saudi prospective </w:t>
      </w:r>
      <w:r w:rsidR="00A807B5" w:rsidRPr="002052A7">
        <w:rPr>
          <w:rFonts w:ascii="Corbel" w:hAnsi="Corbel" w:cs="Times New Roman"/>
          <w:sz w:val="24"/>
          <w:szCs w:val="24"/>
        </w:rPr>
        <w:t xml:space="preserve">EFL </w:t>
      </w:r>
      <w:r w:rsidRPr="002052A7">
        <w:rPr>
          <w:rFonts w:ascii="Corbel" w:hAnsi="Corbel" w:cs="Times New Roman"/>
          <w:sz w:val="24"/>
          <w:szCs w:val="24"/>
        </w:rPr>
        <w:t xml:space="preserve">teachers toward teaching profession. Therefore, </w:t>
      </w:r>
      <w:r w:rsidR="001A510E" w:rsidRPr="002052A7">
        <w:rPr>
          <w:rFonts w:ascii="Corbel" w:hAnsi="Corbel" w:cs="Times New Roman"/>
          <w:sz w:val="24"/>
          <w:szCs w:val="24"/>
        </w:rPr>
        <w:t>(</w:t>
      </w:r>
      <w:r w:rsidRPr="002052A7">
        <w:rPr>
          <w:rFonts w:ascii="Corbel" w:hAnsi="Corbel" w:cs="Times New Roman"/>
          <w:sz w:val="24"/>
          <w:szCs w:val="24"/>
        </w:rPr>
        <w:t>42</w:t>
      </w:r>
      <w:r w:rsidR="001A510E" w:rsidRPr="002052A7">
        <w:rPr>
          <w:rFonts w:ascii="Corbel" w:hAnsi="Corbel" w:cs="Times New Roman"/>
          <w:sz w:val="24"/>
          <w:szCs w:val="24"/>
        </w:rPr>
        <w:t>)</w:t>
      </w:r>
      <w:r w:rsidRPr="002052A7">
        <w:rPr>
          <w:rFonts w:ascii="Corbel" w:hAnsi="Corbel" w:cs="Times New Roman"/>
          <w:sz w:val="24"/>
          <w:szCs w:val="24"/>
        </w:rPr>
        <w:t xml:space="preserve"> </w:t>
      </w:r>
      <w:r w:rsidR="00A807B5" w:rsidRPr="002052A7">
        <w:rPr>
          <w:rFonts w:ascii="Corbel" w:hAnsi="Corbel" w:cs="Times New Roman"/>
          <w:sz w:val="24"/>
          <w:szCs w:val="24"/>
        </w:rPr>
        <w:t xml:space="preserve">EFL </w:t>
      </w:r>
      <w:r w:rsidRPr="002052A7">
        <w:rPr>
          <w:rFonts w:ascii="Corbel" w:hAnsi="Corbel" w:cs="Times New Roman"/>
          <w:sz w:val="24"/>
          <w:szCs w:val="24"/>
        </w:rPr>
        <w:t>student teachers were asked to fill in a 30</w:t>
      </w:r>
      <w:r w:rsidR="00A807B5" w:rsidRPr="002052A7">
        <w:rPr>
          <w:rFonts w:ascii="Corbel" w:hAnsi="Corbel" w:cs="Times New Roman"/>
          <w:sz w:val="24"/>
          <w:szCs w:val="24"/>
        </w:rPr>
        <w:t xml:space="preserve"> </w:t>
      </w:r>
      <w:r w:rsidRPr="002052A7">
        <w:rPr>
          <w:rFonts w:ascii="Corbel" w:hAnsi="Corbel" w:cs="Times New Roman"/>
          <w:sz w:val="24"/>
          <w:szCs w:val="24"/>
        </w:rPr>
        <w:t>-</w:t>
      </w:r>
      <w:r w:rsidR="00A807B5" w:rsidRPr="002052A7">
        <w:rPr>
          <w:rFonts w:ascii="Corbel" w:hAnsi="Corbel" w:cs="Times New Roman"/>
          <w:sz w:val="24"/>
          <w:szCs w:val="24"/>
        </w:rPr>
        <w:t xml:space="preserve"> </w:t>
      </w:r>
      <w:r w:rsidRPr="002052A7">
        <w:rPr>
          <w:rFonts w:ascii="Corbel" w:hAnsi="Corbel" w:cs="Times New Roman"/>
          <w:sz w:val="24"/>
          <w:szCs w:val="24"/>
        </w:rPr>
        <w:t xml:space="preserve">item questionnaire of five main </w:t>
      </w:r>
      <w:r w:rsidR="00A807B5" w:rsidRPr="002052A7">
        <w:rPr>
          <w:rFonts w:ascii="Corbel" w:hAnsi="Corbel" w:cs="Times New Roman"/>
          <w:sz w:val="24"/>
          <w:szCs w:val="24"/>
        </w:rPr>
        <w:t>aspects</w:t>
      </w:r>
      <w:r w:rsidRPr="002052A7">
        <w:rPr>
          <w:rFonts w:ascii="Corbel" w:hAnsi="Corbel" w:cs="Times New Roman"/>
          <w:sz w:val="24"/>
          <w:szCs w:val="24"/>
        </w:rPr>
        <w:t xml:space="preserve">. Analysis of their responses showed that </w:t>
      </w:r>
      <w:r w:rsidR="00A87E4C" w:rsidRPr="002052A7">
        <w:rPr>
          <w:rFonts w:ascii="Corbel" w:hAnsi="Corbel" w:cs="Times New Roman"/>
          <w:sz w:val="24"/>
          <w:szCs w:val="24"/>
        </w:rPr>
        <w:t xml:space="preserve">their attitude toward the teaching </w:t>
      </w:r>
      <w:r w:rsidRPr="002052A7">
        <w:rPr>
          <w:rFonts w:ascii="Corbel" w:hAnsi="Corbel" w:cs="Times New Roman"/>
          <w:sz w:val="24"/>
          <w:szCs w:val="24"/>
        </w:rPr>
        <w:t xml:space="preserve">profession </w:t>
      </w:r>
      <w:r w:rsidR="00A87E4C" w:rsidRPr="002052A7">
        <w:rPr>
          <w:rFonts w:ascii="Corbel" w:hAnsi="Corbel" w:cs="Times New Roman"/>
          <w:sz w:val="24"/>
          <w:szCs w:val="24"/>
        </w:rPr>
        <w:t>was positive</w:t>
      </w:r>
      <w:r w:rsidRPr="002052A7">
        <w:rPr>
          <w:rFonts w:ascii="Corbel" w:hAnsi="Corbel" w:cs="Times New Roman"/>
          <w:sz w:val="24"/>
          <w:szCs w:val="24"/>
        </w:rPr>
        <w:t xml:space="preserve">. </w:t>
      </w:r>
      <w:r w:rsidR="00A87E4C" w:rsidRPr="002052A7">
        <w:rPr>
          <w:rFonts w:ascii="Corbel" w:hAnsi="Corbel" w:cs="Times New Roman"/>
          <w:sz w:val="24"/>
          <w:szCs w:val="24"/>
        </w:rPr>
        <w:t xml:space="preserve">Mean score of their responses' </w:t>
      </w:r>
      <w:r w:rsidR="00014A9A" w:rsidRPr="002052A7">
        <w:rPr>
          <w:rFonts w:ascii="Corbel" w:hAnsi="Corbel" w:cs="Times New Roman"/>
          <w:sz w:val="24"/>
          <w:szCs w:val="24"/>
        </w:rPr>
        <w:t>to the whole questionnaire</w:t>
      </w:r>
      <w:r w:rsidR="00EB0A11" w:rsidRPr="002052A7">
        <w:rPr>
          <w:rFonts w:ascii="Corbel" w:hAnsi="Corbel" w:cs="Times New Roman"/>
          <w:sz w:val="24"/>
          <w:szCs w:val="24"/>
        </w:rPr>
        <w:t xml:space="preserve"> was (M=3.87).</w:t>
      </w:r>
      <w:r w:rsidR="00A87E4C" w:rsidRPr="002052A7">
        <w:rPr>
          <w:rFonts w:ascii="Corbel" w:hAnsi="Corbel" w:cs="Times New Roman"/>
          <w:sz w:val="24"/>
          <w:szCs w:val="24"/>
        </w:rPr>
        <w:t xml:space="preserve"> </w:t>
      </w:r>
      <w:r w:rsidR="00EB0A11" w:rsidRPr="002052A7">
        <w:rPr>
          <w:rFonts w:ascii="Corbel" w:hAnsi="Corbel" w:cs="Times New Roman"/>
          <w:sz w:val="24"/>
          <w:szCs w:val="24"/>
        </w:rPr>
        <w:t xml:space="preserve">This positive attitude can be </w:t>
      </w:r>
      <w:r w:rsidR="00A807B5" w:rsidRPr="002052A7">
        <w:rPr>
          <w:rFonts w:ascii="Corbel" w:hAnsi="Corbel" w:cs="Times New Roman"/>
          <w:sz w:val="24"/>
          <w:szCs w:val="24"/>
        </w:rPr>
        <w:t>attributed</w:t>
      </w:r>
      <w:r w:rsidR="00EB0A11" w:rsidRPr="002052A7">
        <w:rPr>
          <w:rFonts w:ascii="Corbel" w:hAnsi="Corbel" w:cs="Times New Roman"/>
          <w:sz w:val="24"/>
          <w:szCs w:val="24"/>
        </w:rPr>
        <w:t xml:space="preserve"> to two main facts </w:t>
      </w:r>
      <w:r w:rsidR="00014A9A" w:rsidRPr="002052A7">
        <w:rPr>
          <w:rFonts w:ascii="Corbel" w:hAnsi="Corbel" w:cs="Times New Roman"/>
          <w:sz w:val="24"/>
          <w:szCs w:val="24"/>
        </w:rPr>
        <w:t xml:space="preserve">as </w:t>
      </w:r>
      <w:r w:rsidR="00EB0A11" w:rsidRPr="002052A7">
        <w:rPr>
          <w:rFonts w:ascii="Corbel" w:hAnsi="Corbel" w:cs="Times New Roman"/>
          <w:sz w:val="24"/>
          <w:szCs w:val="24"/>
        </w:rPr>
        <w:t xml:space="preserve">stated </w:t>
      </w:r>
      <w:r w:rsidR="007E413B" w:rsidRPr="002052A7">
        <w:rPr>
          <w:rFonts w:ascii="Corbel" w:hAnsi="Corbel" w:cs="Times New Roman"/>
          <w:sz w:val="24"/>
          <w:szCs w:val="24"/>
        </w:rPr>
        <w:t>by Wessels</w:t>
      </w:r>
      <w:r w:rsidR="00B26FB3" w:rsidRPr="002052A7">
        <w:rPr>
          <w:rFonts w:ascii="Corbel" w:hAnsi="Corbel" w:cs="Times New Roman"/>
          <w:sz w:val="24"/>
          <w:szCs w:val="24"/>
        </w:rPr>
        <w:t>, Trainin, Reeves</w:t>
      </w:r>
      <w:r w:rsidR="00A43598" w:rsidRPr="002052A7">
        <w:rPr>
          <w:rFonts w:ascii="Corbel" w:hAnsi="Corbel" w:cs="Times New Roman"/>
          <w:sz w:val="24"/>
          <w:szCs w:val="24"/>
        </w:rPr>
        <w:t xml:space="preserve">, Catalano, </w:t>
      </w:r>
      <w:r w:rsidR="000D6C4F" w:rsidRPr="002052A7">
        <w:rPr>
          <w:rFonts w:ascii="Corbel" w:hAnsi="Corbel" w:cs="Times New Roman"/>
          <w:sz w:val="24"/>
          <w:szCs w:val="24"/>
        </w:rPr>
        <w:t>&amp;</w:t>
      </w:r>
      <w:r w:rsidR="00A43598" w:rsidRPr="002052A7">
        <w:rPr>
          <w:rFonts w:ascii="Corbel" w:hAnsi="Corbel" w:cs="Times New Roman"/>
          <w:sz w:val="24"/>
          <w:szCs w:val="24"/>
        </w:rPr>
        <w:t xml:space="preserve"> Deng (2017)</w:t>
      </w:r>
      <w:r w:rsidR="00EB0A11" w:rsidRPr="002052A7">
        <w:rPr>
          <w:rFonts w:ascii="Corbel" w:hAnsi="Corbel" w:cs="Times New Roman"/>
          <w:sz w:val="24"/>
          <w:szCs w:val="24"/>
        </w:rPr>
        <w:t xml:space="preserve">. </w:t>
      </w:r>
      <w:r w:rsidR="00CF2E69" w:rsidRPr="002052A7">
        <w:rPr>
          <w:rFonts w:ascii="Corbel" w:hAnsi="Corbel" w:cs="Times New Roman"/>
          <w:sz w:val="24"/>
          <w:szCs w:val="24"/>
        </w:rPr>
        <w:t>First</w:t>
      </w:r>
      <w:r w:rsidR="00A807B5" w:rsidRPr="002052A7">
        <w:rPr>
          <w:rFonts w:ascii="Corbel" w:hAnsi="Corbel" w:cs="Times New Roman"/>
          <w:sz w:val="24"/>
          <w:szCs w:val="24"/>
        </w:rPr>
        <w:t>,</w:t>
      </w:r>
      <w:r w:rsidR="00CF2E69" w:rsidRPr="002052A7">
        <w:rPr>
          <w:rFonts w:ascii="Corbel" w:hAnsi="Corbel" w:cs="Times New Roman"/>
          <w:sz w:val="24"/>
          <w:szCs w:val="24"/>
        </w:rPr>
        <w:t xml:space="preserve"> </w:t>
      </w:r>
      <w:r w:rsidR="00A807B5" w:rsidRPr="002052A7">
        <w:rPr>
          <w:rFonts w:ascii="Corbel" w:hAnsi="Corbel" w:cs="Times New Roman"/>
          <w:sz w:val="24"/>
          <w:szCs w:val="24"/>
        </w:rPr>
        <w:t xml:space="preserve">the fact that English is a recognized language in their communities generates within them a feeling that teaching English will make the recognized, too. In addition, their </w:t>
      </w:r>
      <w:r w:rsidR="00EB0A11" w:rsidRPr="002052A7">
        <w:rPr>
          <w:rFonts w:ascii="Corbel" w:hAnsi="Corbel" w:cs="Times New Roman"/>
          <w:sz w:val="24"/>
          <w:szCs w:val="24"/>
        </w:rPr>
        <w:t>enthusiasm</w:t>
      </w:r>
      <w:r w:rsidR="00A807B5" w:rsidRPr="002052A7">
        <w:rPr>
          <w:rFonts w:ascii="Corbel" w:hAnsi="Corbel" w:cs="Times New Roman"/>
          <w:sz w:val="24"/>
          <w:szCs w:val="24"/>
        </w:rPr>
        <w:t xml:space="preserve"> toward teaching</w:t>
      </w:r>
      <w:r w:rsidR="00EB0A11" w:rsidRPr="002052A7">
        <w:rPr>
          <w:rFonts w:ascii="Corbel" w:hAnsi="Corbel" w:cs="Times New Roman"/>
          <w:sz w:val="24"/>
          <w:szCs w:val="24"/>
        </w:rPr>
        <w:t xml:space="preserve"> is still </w:t>
      </w:r>
      <w:r w:rsidR="007E413B" w:rsidRPr="002052A7">
        <w:rPr>
          <w:rFonts w:ascii="Corbel" w:hAnsi="Corbel" w:cs="Times New Roman"/>
          <w:sz w:val="24"/>
          <w:szCs w:val="24"/>
        </w:rPr>
        <w:t xml:space="preserve">untested. </w:t>
      </w:r>
      <w:r w:rsidR="00A807B5" w:rsidRPr="002052A7">
        <w:rPr>
          <w:rFonts w:ascii="Corbel" w:hAnsi="Corbel" w:cs="Times New Roman"/>
          <w:sz w:val="24"/>
          <w:szCs w:val="24"/>
        </w:rPr>
        <w:t xml:space="preserve">In other words, </w:t>
      </w:r>
      <w:r w:rsidR="007E413B" w:rsidRPr="002052A7">
        <w:rPr>
          <w:rFonts w:ascii="Corbel" w:hAnsi="Corbel" w:cs="Times New Roman"/>
          <w:sz w:val="24"/>
          <w:szCs w:val="24"/>
        </w:rPr>
        <w:t xml:space="preserve">They have not </w:t>
      </w:r>
      <w:r w:rsidR="00A807B5" w:rsidRPr="002052A7">
        <w:rPr>
          <w:rFonts w:ascii="Corbel" w:hAnsi="Corbel" w:cs="Times New Roman"/>
          <w:sz w:val="24"/>
          <w:szCs w:val="24"/>
        </w:rPr>
        <w:t xml:space="preserve">yet </w:t>
      </w:r>
      <w:r w:rsidR="007E413B" w:rsidRPr="002052A7">
        <w:rPr>
          <w:rFonts w:ascii="Corbel" w:hAnsi="Corbel" w:cs="Times New Roman"/>
          <w:sz w:val="24"/>
          <w:szCs w:val="24"/>
        </w:rPr>
        <w:t>experienced the challenges</w:t>
      </w:r>
      <w:r w:rsidR="00EB0A11" w:rsidRPr="002052A7">
        <w:rPr>
          <w:rFonts w:ascii="Corbel" w:hAnsi="Corbel" w:cs="Times New Roman"/>
          <w:sz w:val="24"/>
          <w:szCs w:val="24"/>
        </w:rPr>
        <w:t xml:space="preserve"> and </w:t>
      </w:r>
      <w:r w:rsidR="007E413B" w:rsidRPr="002052A7">
        <w:rPr>
          <w:rFonts w:ascii="Corbel" w:hAnsi="Corbel" w:cs="Times New Roman"/>
          <w:sz w:val="24"/>
          <w:szCs w:val="24"/>
        </w:rPr>
        <w:t xml:space="preserve">barriers </w:t>
      </w:r>
      <w:r w:rsidR="00A43598" w:rsidRPr="002052A7">
        <w:rPr>
          <w:rFonts w:ascii="Corbel" w:hAnsi="Corbel" w:cs="Times New Roman"/>
          <w:sz w:val="24"/>
          <w:szCs w:val="24"/>
        </w:rPr>
        <w:t>E</w:t>
      </w:r>
      <w:r w:rsidR="00EB0A11" w:rsidRPr="002052A7">
        <w:rPr>
          <w:rFonts w:ascii="Corbel" w:hAnsi="Corbel" w:cs="Times New Roman"/>
          <w:sz w:val="24"/>
          <w:szCs w:val="24"/>
        </w:rPr>
        <w:t xml:space="preserve">nglish </w:t>
      </w:r>
      <w:r w:rsidR="00A43598" w:rsidRPr="002052A7">
        <w:rPr>
          <w:rFonts w:ascii="Corbel" w:hAnsi="Corbel" w:cs="Times New Roman"/>
          <w:sz w:val="24"/>
          <w:szCs w:val="24"/>
        </w:rPr>
        <w:t>L</w:t>
      </w:r>
      <w:r w:rsidR="00EB0A11" w:rsidRPr="002052A7">
        <w:rPr>
          <w:rFonts w:ascii="Corbel" w:hAnsi="Corbel" w:cs="Times New Roman"/>
          <w:sz w:val="24"/>
          <w:szCs w:val="24"/>
        </w:rPr>
        <w:t xml:space="preserve">anguage teachers often meet </w:t>
      </w:r>
      <w:r w:rsidR="00A43598" w:rsidRPr="002052A7">
        <w:rPr>
          <w:rFonts w:ascii="Corbel" w:hAnsi="Corbel" w:cs="Times New Roman"/>
          <w:sz w:val="24"/>
          <w:szCs w:val="24"/>
        </w:rPr>
        <w:t xml:space="preserve">in their real classrooms. </w:t>
      </w:r>
    </w:p>
    <w:p w:rsidR="0084673A" w:rsidRPr="002052A7" w:rsidRDefault="00FE09B5"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Meanwhile, the</w:t>
      </w:r>
      <w:r w:rsidR="00CF2E69" w:rsidRPr="002052A7">
        <w:rPr>
          <w:rFonts w:ascii="Corbel" w:hAnsi="Corbel" w:cs="Times New Roman"/>
          <w:sz w:val="24"/>
          <w:szCs w:val="24"/>
        </w:rPr>
        <w:t>ir</w:t>
      </w:r>
      <w:r w:rsidRPr="002052A7">
        <w:rPr>
          <w:rFonts w:ascii="Corbel" w:hAnsi="Corbel" w:cs="Times New Roman"/>
          <w:sz w:val="24"/>
          <w:szCs w:val="24"/>
        </w:rPr>
        <w:t xml:space="preserve"> enthusiasm towards teaching </w:t>
      </w:r>
      <w:r w:rsidR="003859AC" w:rsidRPr="002052A7">
        <w:rPr>
          <w:rFonts w:ascii="Corbel" w:hAnsi="Corbel" w:cs="Times New Roman"/>
          <w:sz w:val="24"/>
          <w:szCs w:val="24"/>
        </w:rPr>
        <w:t xml:space="preserve">profession </w:t>
      </w:r>
      <w:r w:rsidRPr="002052A7">
        <w:rPr>
          <w:rFonts w:ascii="Corbel" w:hAnsi="Corbel" w:cs="Times New Roman"/>
          <w:sz w:val="24"/>
          <w:szCs w:val="24"/>
        </w:rPr>
        <w:t xml:space="preserve">was the main factor </w:t>
      </w:r>
      <w:r w:rsidR="003859AC" w:rsidRPr="002052A7">
        <w:rPr>
          <w:rFonts w:ascii="Corbel" w:hAnsi="Corbel" w:cs="Times New Roman"/>
          <w:sz w:val="24"/>
          <w:szCs w:val="24"/>
        </w:rPr>
        <w:t>of</w:t>
      </w:r>
      <w:r w:rsidR="00CF2E69" w:rsidRPr="002052A7">
        <w:rPr>
          <w:rFonts w:ascii="Corbel" w:hAnsi="Corbel" w:cs="Times New Roman"/>
          <w:sz w:val="24"/>
          <w:szCs w:val="24"/>
        </w:rPr>
        <w:t xml:space="preserve"> their </w:t>
      </w:r>
      <w:r w:rsidRPr="002052A7">
        <w:rPr>
          <w:rFonts w:ascii="Corbel" w:hAnsi="Corbel" w:cs="Times New Roman"/>
          <w:sz w:val="24"/>
          <w:szCs w:val="24"/>
        </w:rPr>
        <w:t>positive attitude</w:t>
      </w:r>
      <w:r w:rsidR="003859AC" w:rsidRPr="002052A7">
        <w:rPr>
          <w:rFonts w:ascii="Corbel" w:hAnsi="Corbel" w:cs="Times New Roman"/>
          <w:sz w:val="24"/>
          <w:szCs w:val="24"/>
        </w:rPr>
        <w:t>. This enthusiasm can be attributed to</w:t>
      </w:r>
      <w:r w:rsidR="00CF2E69" w:rsidRPr="002052A7">
        <w:rPr>
          <w:rFonts w:ascii="Corbel" w:hAnsi="Corbel" w:cs="Times New Roman"/>
          <w:sz w:val="24"/>
          <w:szCs w:val="24"/>
        </w:rPr>
        <w:t xml:space="preserve"> their </w:t>
      </w:r>
      <w:r w:rsidRPr="002052A7">
        <w:rPr>
          <w:rFonts w:ascii="Corbel" w:hAnsi="Corbel" w:cs="Times New Roman"/>
          <w:sz w:val="24"/>
          <w:szCs w:val="24"/>
        </w:rPr>
        <w:t>belie</w:t>
      </w:r>
      <w:r w:rsidR="003859AC" w:rsidRPr="002052A7">
        <w:rPr>
          <w:rFonts w:ascii="Corbel" w:hAnsi="Corbel" w:cs="Times New Roman"/>
          <w:sz w:val="24"/>
          <w:szCs w:val="24"/>
        </w:rPr>
        <w:t>fs</w:t>
      </w:r>
      <w:r w:rsidRPr="002052A7">
        <w:rPr>
          <w:rFonts w:ascii="Corbel" w:hAnsi="Corbel" w:cs="Times New Roman"/>
          <w:sz w:val="24"/>
          <w:szCs w:val="24"/>
        </w:rPr>
        <w:t xml:space="preserve"> that teaching is a noble, prestigious and interesting profession. </w:t>
      </w:r>
      <w:r w:rsidR="003859AC" w:rsidRPr="002052A7">
        <w:rPr>
          <w:rFonts w:ascii="Corbel" w:hAnsi="Corbel" w:cs="Times New Roman"/>
          <w:sz w:val="24"/>
          <w:szCs w:val="24"/>
        </w:rPr>
        <w:t>C</w:t>
      </w:r>
      <w:r w:rsidR="00CF2E69" w:rsidRPr="002052A7">
        <w:rPr>
          <w:rFonts w:ascii="Corbel" w:hAnsi="Corbel" w:cs="Times New Roman"/>
          <w:sz w:val="24"/>
          <w:szCs w:val="24"/>
        </w:rPr>
        <w:t>onsequently</w:t>
      </w:r>
      <w:r w:rsidRPr="002052A7">
        <w:rPr>
          <w:rFonts w:ascii="Corbel" w:hAnsi="Corbel" w:cs="Times New Roman"/>
          <w:sz w:val="24"/>
          <w:szCs w:val="24"/>
        </w:rPr>
        <w:t xml:space="preserve">, they </w:t>
      </w:r>
      <w:r w:rsidR="0084673A" w:rsidRPr="002052A7">
        <w:rPr>
          <w:rFonts w:ascii="Corbel" w:hAnsi="Corbel" w:cs="Times New Roman"/>
          <w:sz w:val="24"/>
          <w:szCs w:val="24"/>
        </w:rPr>
        <w:t>will do their best to</w:t>
      </w:r>
      <w:r w:rsidRPr="002052A7">
        <w:rPr>
          <w:rFonts w:ascii="Corbel" w:hAnsi="Corbel" w:cs="Times New Roman"/>
          <w:sz w:val="24"/>
          <w:szCs w:val="24"/>
        </w:rPr>
        <w:t xml:space="preserve"> be honest and outstanding teachers</w:t>
      </w:r>
      <w:r w:rsidR="0084673A" w:rsidRPr="002052A7">
        <w:rPr>
          <w:rFonts w:ascii="Corbel" w:hAnsi="Corbel" w:cs="Times New Roman"/>
          <w:sz w:val="24"/>
          <w:szCs w:val="24"/>
        </w:rPr>
        <w:t xml:space="preserve">. </w:t>
      </w:r>
      <w:r w:rsidR="003859AC" w:rsidRPr="002052A7">
        <w:rPr>
          <w:rFonts w:ascii="Corbel" w:hAnsi="Corbel" w:cs="Times New Roman"/>
          <w:sz w:val="24"/>
          <w:szCs w:val="24"/>
        </w:rPr>
        <w:t xml:space="preserve">Besides, </w:t>
      </w:r>
      <w:r w:rsidR="0084673A" w:rsidRPr="002052A7">
        <w:rPr>
          <w:rFonts w:ascii="Corbel" w:hAnsi="Corbel" w:cs="Times New Roman"/>
          <w:sz w:val="24"/>
          <w:szCs w:val="24"/>
        </w:rPr>
        <w:t>They will</w:t>
      </w:r>
      <w:r w:rsidRPr="002052A7">
        <w:rPr>
          <w:rFonts w:ascii="Corbel" w:hAnsi="Corbel" w:cs="Times New Roman"/>
          <w:sz w:val="24"/>
          <w:szCs w:val="24"/>
        </w:rPr>
        <w:t xml:space="preserve"> feel pride </w:t>
      </w:r>
      <w:r w:rsidR="003859AC" w:rsidRPr="002052A7">
        <w:rPr>
          <w:rFonts w:ascii="Corbel" w:hAnsi="Corbel" w:cs="Times New Roman"/>
          <w:sz w:val="24"/>
          <w:szCs w:val="24"/>
        </w:rPr>
        <w:t>when introducing themselves</w:t>
      </w:r>
      <w:r w:rsidRPr="002052A7">
        <w:rPr>
          <w:rFonts w:ascii="Corbel" w:hAnsi="Corbel" w:cs="Times New Roman"/>
          <w:sz w:val="24"/>
          <w:szCs w:val="24"/>
        </w:rPr>
        <w:t xml:space="preserve"> </w:t>
      </w:r>
      <w:r w:rsidR="003859AC" w:rsidRPr="002052A7">
        <w:rPr>
          <w:rFonts w:ascii="Corbel" w:hAnsi="Corbel" w:cs="Times New Roman"/>
          <w:sz w:val="24"/>
          <w:szCs w:val="24"/>
        </w:rPr>
        <w:t>to others</w:t>
      </w:r>
      <w:r w:rsidRPr="002052A7">
        <w:rPr>
          <w:rFonts w:ascii="Corbel" w:hAnsi="Corbel" w:cs="Times New Roman"/>
          <w:sz w:val="24"/>
          <w:szCs w:val="24"/>
        </w:rPr>
        <w:t xml:space="preserve"> as teacher</w:t>
      </w:r>
      <w:r w:rsidR="0084673A" w:rsidRPr="002052A7">
        <w:rPr>
          <w:rFonts w:ascii="Corbel" w:hAnsi="Corbel" w:cs="Times New Roman"/>
          <w:sz w:val="24"/>
          <w:szCs w:val="24"/>
        </w:rPr>
        <w:t>s</w:t>
      </w:r>
      <w:r w:rsidR="003859AC" w:rsidRPr="002052A7">
        <w:rPr>
          <w:rFonts w:ascii="Corbel" w:hAnsi="Corbel" w:cs="Times New Roman"/>
          <w:sz w:val="24"/>
          <w:szCs w:val="24"/>
        </w:rPr>
        <w:t>.</w:t>
      </w:r>
      <w:r w:rsidRPr="002052A7">
        <w:rPr>
          <w:rFonts w:ascii="Corbel" w:hAnsi="Corbel" w:cs="Times New Roman"/>
          <w:sz w:val="24"/>
          <w:szCs w:val="24"/>
        </w:rPr>
        <w:t xml:space="preserve"> </w:t>
      </w:r>
      <w:r w:rsidR="003859AC" w:rsidRPr="002052A7">
        <w:rPr>
          <w:rFonts w:ascii="Corbel" w:hAnsi="Corbel" w:cs="Times New Roman"/>
          <w:sz w:val="24"/>
          <w:szCs w:val="24"/>
        </w:rPr>
        <w:t xml:space="preserve">Being commitment and honest, they think that they can </w:t>
      </w:r>
      <w:r w:rsidR="00D65A23" w:rsidRPr="002052A7">
        <w:rPr>
          <w:rFonts w:ascii="Corbel" w:hAnsi="Corbel" w:cs="Times New Roman"/>
          <w:sz w:val="24"/>
          <w:szCs w:val="24"/>
        </w:rPr>
        <w:t xml:space="preserve">improve </w:t>
      </w:r>
      <w:r w:rsidR="003859AC" w:rsidRPr="002052A7">
        <w:rPr>
          <w:rFonts w:ascii="Corbel" w:hAnsi="Corbel" w:cs="Times New Roman"/>
          <w:sz w:val="24"/>
          <w:szCs w:val="24"/>
        </w:rPr>
        <w:t xml:space="preserve">the achievement of </w:t>
      </w:r>
      <w:r w:rsidR="00D65A23" w:rsidRPr="002052A7">
        <w:rPr>
          <w:rFonts w:ascii="Corbel" w:hAnsi="Corbel" w:cs="Times New Roman"/>
          <w:sz w:val="24"/>
          <w:szCs w:val="24"/>
        </w:rPr>
        <w:t xml:space="preserve">their </w:t>
      </w:r>
      <w:r w:rsidR="003859AC" w:rsidRPr="002052A7">
        <w:rPr>
          <w:rFonts w:ascii="Corbel" w:hAnsi="Corbel" w:cs="Times New Roman"/>
          <w:sz w:val="24"/>
          <w:szCs w:val="24"/>
        </w:rPr>
        <w:t>EFL learners</w:t>
      </w:r>
      <w:r w:rsidR="00D65A23" w:rsidRPr="002052A7">
        <w:rPr>
          <w:rFonts w:ascii="Corbel" w:hAnsi="Corbel" w:cs="Times New Roman"/>
          <w:sz w:val="24"/>
          <w:szCs w:val="24"/>
        </w:rPr>
        <w:t xml:space="preserve"> and enhance their lives. </w:t>
      </w:r>
    </w:p>
    <w:p w:rsidR="005A2A7B" w:rsidRPr="002052A7" w:rsidRDefault="00647213" w:rsidP="002052A7">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 xml:space="preserve">Data also </w:t>
      </w:r>
      <w:r w:rsidR="0084673A" w:rsidRPr="002052A7">
        <w:rPr>
          <w:rFonts w:ascii="Corbel" w:hAnsi="Corbel" w:cs="Times New Roman"/>
          <w:sz w:val="24"/>
          <w:szCs w:val="24"/>
        </w:rPr>
        <w:t xml:space="preserve">showed </w:t>
      </w:r>
      <w:r w:rsidR="00057D9E" w:rsidRPr="002052A7">
        <w:rPr>
          <w:rFonts w:ascii="Corbel" w:hAnsi="Corbel" w:cs="Times New Roman"/>
          <w:sz w:val="24"/>
          <w:szCs w:val="24"/>
        </w:rPr>
        <w:t xml:space="preserve">their </w:t>
      </w:r>
      <w:r w:rsidR="00763977" w:rsidRPr="002052A7">
        <w:rPr>
          <w:rFonts w:ascii="Corbel" w:hAnsi="Corbel" w:cs="Times New Roman"/>
          <w:sz w:val="24"/>
          <w:szCs w:val="24"/>
        </w:rPr>
        <w:t>disagreement</w:t>
      </w:r>
      <w:r w:rsidR="00057D9E" w:rsidRPr="002052A7">
        <w:rPr>
          <w:rFonts w:ascii="Corbel" w:hAnsi="Corbel" w:cs="Times New Roman"/>
          <w:sz w:val="24"/>
          <w:szCs w:val="24"/>
        </w:rPr>
        <w:t xml:space="preserve"> to</w:t>
      </w:r>
      <w:r w:rsidR="0084673A" w:rsidRPr="002052A7">
        <w:rPr>
          <w:rFonts w:ascii="Corbel" w:hAnsi="Corbel" w:cs="Times New Roman"/>
          <w:sz w:val="24"/>
          <w:szCs w:val="24"/>
        </w:rPr>
        <w:t xml:space="preserve"> ideas like, </w:t>
      </w:r>
      <w:r w:rsidRPr="002052A7">
        <w:rPr>
          <w:rFonts w:ascii="Corbel" w:hAnsi="Corbel" w:cs="Times New Roman"/>
          <w:sz w:val="24"/>
          <w:szCs w:val="24"/>
        </w:rPr>
        <w:t xml:space="preserve">their </w:t>
      </w:r>
      <w:r w:rsidR="0084673A" w:rsidRPr="002052A7">
        <w:rPr>
          <w:rFonts w:ascii="Corbel" w:hAnsi="Corbel" w:cs="Times New Roman"/>
          <w:sz w:val="24"/>
          <w:szCs w:val="24"/>
        </w:rPr>
        <w:t xml:space="preserve">low </w:t>
      </w:r>
      <w:r w:rsidRPr="002052A7">
        <w:rPr>
          <w:rFonts w:ascii="Corbel" w:hAnsi="Corbel" w:cs="Times New Roman"/>
          <w:sz w:val="24"/>
          <w:szCs w:val="24"/>
        </w:rPr>
        <w:t xml:space="preserve">marks </w:t>
      </w:r>
      <w:r w:rsidR="007E413B" w:rsidRPr="002052A7">
        <w:rPr>
          <w:rFonts w:ascii="Corbel" w:hAnsi="Corbel" w:cs="Times New Roman"/>
          <w:sz w:val="24"/>
          <w:szCs w:val="24"/>
        </w:rPr>
        <w:t>in</w:t>
      </w:r>
      <w:r w:rsidRPr="002052A7">
        <w:rPr>
          <w:rFonts w:ascii="Corbel" w:hAnsi="Corbel" w:cs="Times New Roman"/>
          <w:sz w:val="24"/>
          <w:szCs w:val="24"/>
        </w:rPr>
        <w:t xml:space="preserve"> the General Secondary Certificate Examination</w:t>
      </w:r>
      <w:r w:rsidR="0084673A" w:rsidRPr="002052A7">
        <w:rPr>
          <w:rFonts w:ascii="Corbel" w:hAnsi="Corbel" w:cs="Times New Roman"/>
          <w:sz w:val="24"/>
          <w:szCs w:val="24"/>
        </w:rPr>
        <w:t>,</w:t>
      </w:r>
      <w:r w:rsidRPr="002052A7">
        <w:rPr>
          <w:rFonts w:ascii="Corbel" w:hAnsi="Corbel" w:cs="Times New Roman"/>
          <w:sz w:val="24"/>
          <w:szCs w:val="24"/>
        </w:rPr>
        <w:t xml:space="preserve"> </w:t>
      </w:r>
      <w:r w:rsidR="0084673A" w:rsidRPr="002052A7">
        <w:rPr>
          <w:rFonts w:ascii="Corbel" w:hAnsi="Corbel" w:cs="Times New Roman"/>
          <w:sz w:val="24"/>
          <w:szCs w:val="24"/>
        </w:rPr>
        <w:t>besides the</w:t>
      </w:r>
      <w:r w:rsidRPr="002052A7">
        <w:rPr>
          <w:rFonts w:ascii="Corbel" w:hAnsi="Corbel" w:cs="Times New Roman"/>
          <w:sz w:val="24"/>
          <w:szCs w:val="24"/>
        </w:rPr>
        <w:t xml:space="preserve"> </w:t>
      </w:r>
      <w:r w:rsidR="007E413B" w:rsidRPr="002052A7">
        <w:rPr>
          <w:rFonts w:ascii="Corbel" w:hAnsi="Corbel" w:cs="Times New Roman"/>
          <w:sz w:val="24"/>
          <w:szCs w:val="24"/>
        </w:rPr>
        <w:t>compulsion</w:t>
      </w:r>
      <w:r w:rsidRPr="002052A7">
        <w:rPr>
          <w:rFonts w:ascii="Corbel" w:hAnsi="Corbel" w:cs="Times New Roman"/>
          <w:sz w:val="24"/>
          <w:szCs w:val="24"/>
        </w:rPr>
        <w:t xml:space="preserve"> and persuasion of their families and relatives</w:t>
      </w:r>
      <w:r w:rsidR="00763977" w:rsidRPr="002052A7">
        <w:rPr>
          <w:rFonts w:ascii="Corbel" w:hAnsi="Corbel" w:cs="Times New Roman"/>
          <w:sz w:val="24"/>
          <w:szCs w:val="24"/>
        </w:rPr>
        <w:t xml:space="preserve"> as</w:t>
      </w:r>
      <w:r w:rsidR="00057D9E" w:rsidRPr="002052A7">
        <w:rPr>
          <w:rFonts w:ascii="Corbel" w:hAnsi="Corbel" w:cs="Times New Roman"/>
          <w:sz w:val="24"/>
          <w:szCs w:val="24"/>
        </w:rPr>
        <w:t xml:space="preserve"> major reasons for </w:t>
      </w:r>
      <w:r w:rsidR="00763977" w:rsidRPr="002052A7">
        <w:rPr>
          <w:rFonts w:ascii="Corbel" w:hAnsi="Corbel" w:cs="Times New Roman"/>
          <w:sz w:val="24"/>
          <w:szCs w:val="24"/>
        </w:rPr>
        <w:t>their teaching</w:t>
      </w:r>
      <w:r w:rsidR="00057D9E" w:rsidRPr="002052A7">
        <w:rPr>
          <w:rFonts w:ascii="Corbel" w:hAnsi="Corbel" w:cs="Times New Roman"/>
          <w:sz w:val="24"/>
          <w:szCs w:val="24"/>
        </w:rPr>
        <w:t xml:space="preserve"> profession</w:t>
      </w:r>
      <w:r w:rsidR="00763977" w:rsidRPr="002052A7">
        <w:rPr>
          <w:rFonts w:ascii="Corbel" w:hAnsi="Corbel" w:cs="Times New Roman"/>
          <w:sz w:val="24"/>
          <w:szCs w:val="24"/>
        </w:rPr>
        <w:t xml:space="preserve"> choice</w:t>
      </w:r>
      <w:r w:rsidRPr="002052A7">
        <w:rPr>
          <w:rFonts w:ascii="Corbel" w:hAnsi="Corbel" w:cs="Times New Roman"/>
          <w:sz w:val="24"/>
          <w:szCs w:val="24"/>
        </w:rPr>
        <w:t>.</w:t>
      </w:r>
      <w:r w:rsidR="008B2511" w:rsidRPr="002052A7">
        <w:rPr>
          <w:rFonts w:ascii="Corbel" w:hAnsi="Corbel" w:cs="Times New Roman"/>
          <w:sz w:val="24"/>
          <w:szCs w:val="24"/>
        </w:rPr>
        <w:t xml:space="preserve"> This finding corroborates the finding of </w:t>
      </w:r>
      <w:r w:rsidR="004E65ED" w:rsidRPr="002052A7">
        <w:rPr>
          <w:rFonts w:ascii="Corbel" w:hAnsi="Corbel" w:cs="Times New Roman"/>
          <w:sz w:val="24"/>
          <w:szCs w:val="24"/>
        </w:rPr>
        <w:t xml:space="preserve">Al Balushi </w:t>
      </w:r>
      <w:r w:rsidR="008B2511" w:rsidRPr="002052A7">
        <w:rPr>
          <w:rFonts w:ascii="Corbel" w:hAnsi="Corbel" w:cs="Times New Roman"/>
          <w:sz w:val="24"/>
          <w:szCs w:val="24"/>
        </w:rPr>
        <w:t>(2018)</w:t>
      </w:r>
      <w:r w:rsidRPr="002052A7">
        <w:rPr>
          <w:rFonts w:ascii="Corbel" w:hAnsi="Corbel" w:cs="Times New Roman"/>
          <w:sz w:val="24"/>
          <w:szCs w:val="24"/>
        </w:rPr>
        <w:t xml:space="preserve"> </w:t>
      </w:r>
      <w:r w:rsidR="00057D9E" w:rsidRPr="002052A7">
        <w:rPr>
          <w:rFonts w:ascii="Corbel" w:hAnsi="Corbel" w:cs="Times New Roman"/>
          <w:sz w:val="24"/>
          <w:szCs w:val="24"/>
        </w:rPr>
        <w:t xml:space="preserve">with regard </w:t>
      </w:r>
      <w:r w:rsidR="004E65ED" w:rsidRPr="002052A7">
        <w:rPr>
          <w:rFonts w:ascii="Corbel" w:hAnsi="Corbel" w:cs="Times New Roman"/>
          <w:sz w:val="24"/>
          <w:szCs w:val="24"/>
        </w:rPr>
        <w:t xml:space="preserve"> </w:t>
      </w:r>
      <w:r w:rsidR="00057D9E" w:rsidRPr="002052A7">
        <w:rPr>
          <w:rFonts w:ascii="Corbel" w:hAnsi="Corbel" w:cs="Times New Roman"/>
          <w:sz w:val="24"/>
          <w:szCs w:val="24"/>
        </w:rPr>
        <w:t xml:space="preserve">to the causes of </w:t>
      </w:r>
      <w:r w:rsidR="004E65ED" w:rsidRPr="002052A7">
        <w:rPr>
          <w:rFonts w:ascii="Corbel" w:hAnsi="Corbel" w:cs="Times New Roman"/>
          <w:sz w:val="24"/>
          <w:szCs w:val="24"/>
        </w:rPr>
        <w:t>teachers' positive attitude</w:t>
      </w:r>
      <w:r w:rsidR="00057D9E" w:rsidRPr="002052A7">
        <w:rPr>
          <w:rFonts w:ascii="Corbel" w:hAnsi="Corbel" w:cs="Times New Roman"/>
          <w:sz w:val="24"/>
          <w:szCs w:val="24"/>
        </w:rPr>
        <w:t>.</w:t>
      </w:r>
      <w:r w:rsidR="004E65ED" w:rsidRPr="002052A7">
        <w:rPr>
          <w:rFonts w:ascii="Corbel" w:hAnsi="Corbel" w:cs="Times New Roman"/>
          <w:sz w:val="24"/>
          <w:szCs w:val="24"/>
        </w:rPr>
        <w:t xml:space="preserve"> First, </w:t>
      </w:r>
      <w:r w:rsidR="00057D9E" w:rsidRPr="002052A7">
        <w:rPr>
          <w:rFonts w:ascii="Corbel" w:hAnsi="Corbel" w:cs="Times New Roman"/>
          <w:sz w:val="24"/>
          <w:szCs w:val="24"/>
        </w:rPr>
        <w:t xml:space="preserve">being a teacher might be </w:t>
      </w:r>
      <w:r w:rsidR="00763977" w:rsidRPr="002052A7">
        <w:rPr>
          <w:rFonts w:ascii="Corbel" w:hAnsi="Corbel" w:cs="Times New Roman"/>
          <w:sz w:val="24"/>
          <w:szCs w:val="24"/>
        </w:rPr>
        <w:t>one's</w:t>
      </w:r>
      <w:r w:rsidR="00057D9E" w:rsidRPr="002052A7">
        <w:rPr>
          <w:rFonts w:ascii="Corbel" w:hAnsi="Corbel" w:cs="Times New Roman"/>
          <w:sz w:val="24"/>
          <w:szCs w:val="24"/>
        </w:rPr>
        <w:t xml:space="preserve"> childhood dream and so joining the profession of teach</w:t>
      </w:r>
      <w:r w:rsidR="00763977" w:rsidRPr="002052A7">
        <w:rPr>
          <w:rFonts w:ascii="Corbel" w:hAnsi="Corbel" w:cs="Times New Roman"/>
          <w:sz w:val="24"/>
          <w:szCs w:val="24"/>
        </w:rPr>
        <w:t>ing</w:t>
      </w:r>
      <w:r w:rsidR="00057D9E" w:rsidRPr="002052A7">
        <w:rPr>
          <w:rFonts w:ascii="Corbel" w:hAnsi="Corbel" w:cs="Times New Roman"/>
          <w:sz w:val="24"/>
          <w:szCs w:val="24"/>
        </w:rPr>
        <w:t xml:space="preserve"> when becom</w:t>
      </w:r>
      <w:r w:rsidR="00763977" w:rsidRPr="002052A7">
        <w:rPr>
          <w:rFonts w:ascii="Corbel" w:hAnsi="Corbel" w:cs="Times New Roman"/>
          <w:sz w:val="24"/>
          <w:szCs w:val="24"/>
        </w:rPr>
        <w:t>ing</w:t>
      </w:r>
      <w:r w:rsidR="00057D9E" w:rsidRPr="002052A7">
        <w:rPr>
          <w:rFonts w:ascii="Corbel" w:hAnsi="Corbel" w:cs="Times New Roman"/>
          <w:sz w:val="24"/>
          <w:szCs w:val="24"/>
        </w:rPr>
        <w:t xml:space="preserve"> matures might fulfill such a dream. </w:t>
      </w:r>
      <w:r w:rsidR="004E65ED" w:rsidRPr="002052A7">
        <w:rPr>
          <w:rFonts w:ascii="Corbel" w:hAnsi="Corbel" w:cs="Times New Roman"/>
          <w:sz w:val="24"/>
          <w:szCs w:val="24"/>
        </w:rPr>
        <w:t xml:space="preserve">Second, </w:t>
      </w:r>
      <w:r w:rsidR="00057D9E" w:rsidRPr="002052A7">
        <w:rPr>
          <w:rFonts w:ascii="Corbel" w:hAnsi="Corbel" w:cs="Times New Roman"/>
          <w:sz w:val="24"/>
          <w:szCs w:val="24"/>
        </w:rPr>
        <w:t>being a teacher is not a complicated task. Success in a standardized and specialized test in education is the only requirement for being a teacher. T</w:t>
      </w:r>
      <w:r w:rsidR="006B29C8" w:rsidRPr="002052A7">
        <w:rPr>
          <w:rFonts w:ascii="Corbel" w:hAnsi="Corbel" w:cs="Times New Roman"/>
          <w:sz w:val="24"/>
          <w:szCs w:val="24"/>
        </w:rPr>
        <w:t xml:space="preserve">his result is </w:t>
      </w:r>
      <w:r w:rsidR="00057D9E" w:rsidRPr="002052A7">
        <w:rPr>
          <w:rFonts w:ascii="Corbel" w:hAnsi="Corbel" w:cs="Times New Roman"/>
          <w:sz w:val="24"/>
          <w:szCs w:val="24"/>
        </w:rPr>
        <w:t xml:space="preserve">also </w:t>
      </w:r>
      <w:r w:rsidR="006B29C8" w:rsidRPr="002052A7">
        <w:rPr>
          <w:rFonts w:ascii="Corbel" w:hAnsi="Corbel" w:cs="Times New Roman"/>
          <w:sz w:val="24"/>
          <w:szCs w:val="24"/>
        </w:rPr>
        <w:t>in agreement with what Agcam &amp; Babanoglu (2016) have come up with</w:t>
      </w:r>
      <w:r w:rsidR="00057D9E" w:rsidRPr="002052A7">
        <w:rPr>
          <w:rFonts w:ascii="Corbel" w:hAnsi="Corbel" w:cs="Times New Roman"/>
          <w:sz w:val="24"/>
          <w:szCs w:val="24"/>
        </w:rPr>
        <w:t xml:space="preserve"> in accordance with the real experience in teaching</w:t>
      </w:r>
      <w:r w:rsidR="00677972" w:rsidRPr="002052A7">
        <w:rPr>
          <w:rFonts w:ascii="Corbel" w:hAnsi="Corbel" w:cs="Times New Roman"/>
          <w:sz w:val="24"/>
          <w:szCs w:val="24"/>
        </w:rPr>
        <w:t>.</w:t>
      </w:r>
      <w:r w:rsidR="006B29C8" w:rsidRPr="002052A7">
        <w:rPr>
          <w:rFonts w:ascii="Corbel" w:hAnsi="Corbel" w:cs="Times New Roman"/>
          <w:sz w:val="24"/>
          <w:szCs w:val="24"/>
        </w:rPr>
        <w:t xml:space="preserve"> </w:t>
      </w:r>
      <w:r w:rsidR="00677972" w:rsidRPr="002052A7">
        <w:rPr>
          <w:rFonts w:ascii="Corbel" w:hAnsi="Corbel" w:cs="Times New Roman"/>
          <w:sz w:val="24"/>
          <w:szCs w:val="24"/>
        </w:rPr>
        <w:t>P</w:t>
      </w:r>
      <w:r w:rsidR="006B29C8" w:rsidRPr="002052A7">
        <w:rPr>
          <w:rFonts w:ascii="Corbel" w:hAnsi="Corbel" w:cs="Times New Roman"/>
          <w:sz w:val="24"/>
          <w:szCs w:val="24"/>
        </w:rPr>
        <w:t xml:space="preserve">rospective EFL teachers have not </w:t>
      </w:r>
      <w:r w:rsidR="00677972" w:rsidRPr="002052A7">
        <w:rPr>
          <w:rFonts w:ascii="Corbel" w:hAnsi="Corbel" w:cs="Times New Roman"/>
          <w:sz w:val="24"/>
          <w:szCs w:val="24"/>
        </w:rPr>
        <w:t xml:space="preserve">yet </w:t>
      </w:r>
      <w:r w:rsidR="006B29C8" w:rsidRPr="002052A7">
        <w:rPr>
          <w:rFonts w:ascii="Corbel" w:hAnsi="Corbel" w:cs="Times New Roman"/>
          <w:sz w:val="24"/>
          <w:szCs w:val="24"/>
        </w:rPr>
        <w:t xml:space="preserve">experienced teaching </w:t>
      </w:r>
      <w:r w:rsidR="00677972" w:rsidRPr="002052A7">
        <w:rPr>
          <w:rFonts w:ascii="Corbel" w:hAnsi="Corbel" w:cs="Times New Roman"/>
          <w:sz w:val="24"/>
          <w:szCs w:val="24"/>
        </w:rPr>
        <w:t xml:space="preserve">in realistic contexts. They </w:t>
      </w:r>
      <w:r w:rsidR="00763977" w:rsidRPr="002052A7">
        <w:rPr>
          <w:rFonts w:ascii="Corbel" w:hAnsi="Corbel" w:cs="Times New Roman"/>
          <w:sz w:val="24"/>
          <w:szCs w:val="24"/>
        </w:rPr>
        <w:t xml:space="preserve">also </w:t>
      </w:r>
      <w:r w:rsidR="00677972" w:rsidRPr="002052A7">
        <w:rPr>
          <w:rFonts w:ascii="Corbel" w:hAnsi="Corbel" w:cs="Times New Roman"/>
          <w:sz w:val="24"/>
          <w:szCs w:val="24"/>
        </w:rPr>
        <w:t>have not faced</w:t>
      </w:r>
      <w:r w:rsidR="006B29C8" w:rsidRPr="002052A7">
        <w:rPr>
          <w:rFonts w:ascii="Corbel" w:hAnsi="Corbel" w:cs="Times New Roman"/>
          <w:sz w:val="24"/>
          <w:szCs w:val="24"/>
        </w:rPr>
        <w:t xml:space="preserve"> external circumstances such as stress, parental interference in education, indifference to students’ education, and student misbehaviours. </w:t>
      </w:r>
      <w:r w:rsidR="00677972" w:rsidRPr="002052A7">
        <w:rPr>
          <w:rFonts w:ascii="Corbel" w:hAnsi="Corbel" w:cs="Times New Roman"/>
          <w:sz w:val="24"/>
          <w:szCs w:val="24"/>
        </w:rPr>
        <w:t>They</w:t>
      </w:r>
      <w:r w:rsidR="006B29C8" w:rsidRPr="002052A7">
        <w:rPr>
          <w:rFonts w:ascii="Corbel" w:hAnsi="Corbel" w:cs="Times New Roman"/>
          <w:sz w:val="24"/>
          <w:szCs w:val="24"/>
        </w:rPr>
        <w:t xml:space="preserve"> have not practiced teaching with heavy workloads where they do not find time to enjoy themselves</w:t>
      </w:r>
      <w:r w:rsidR="00763977" w:rsidRPr="002052A7">
        <w:rPr>
          <w:rFonts w:ascii="Corbel" w:hAnsi="Corbel" w:cs="Times New Roman"/>
          <w:sz w:val="24"/>
          <w:szCs w:val="24"/>
        </w:rPr>
        <w:t>, too</w:t>
      </w:r>
      <w:r w:rsidR="006B29C8" w:rsidRPr="002052A7">
        <w:rPr>
          <w:rFonts w:ascii="Corbel" w:hAnsi="Corbel" w:cs="Times New Roman"/>
          <w:sz w:val="24"/>
          <w:szCs w:val="24"/>
        </w:rPr>
        <w:t xml:space="preserve">.    </w:t>
      </w:r>
    </w:p>
    <w:p w:rsidR="009F384C" w:rsidRPr="002052A7" w:rsidRDefault="001D3F00" w:rsidP="002052A7">
      <w:pPr>
        <w:autoSpaceDE w:val="0"/>
        <w:autoSpaceDN w:val="0"/>
        <w:bidi w:val="0"/>
        <w:adjustRightInd w:val="0"/>
        <w:spacing w:before="240" w:after="120" w:line="240" w:lineRule="auto"/>
        <w:jc w:val="both"/>
        <w:rPr>
          <w:rFonts w:ascii="Corbel" w:hAnsi="Corbel" w:cs="Times New Roman"/>
          <w:sz w:val="24"/>
          <w:szCs w:val="24"/>
        </w:rPr>
      </w:pPr>
      <w:r w:rsidRPr="002052A7">
        <w:rPr>
          <w:rFonts w:ascii="Corbel" w:hAnsi="Corbel" w:cs="Times New Roman"/>
          <w:sz w:val="24"/>
          <w:szCs w:val="24"/>
        </w:rPr>
        <w:t xml:space="preserve">Moreover, </w:t>
      </w:r>
      <w:r w:rsidR="00677972" w:rsidRPr="002052A7">
        <w:rPr>
          <w:rFonts w:ascii="Corbel" w:hAnsi="Corbel" w:cs="Times New Roman"/>
          <w:sz w:val="24"/>
          <w:szCs w:val="24"/>
        </w:rPr>
        <w:t xml:space="preserve">findings have showed that </w:t>
      </w:r>
      <w:r w:rsidR="00763977" w:rsidRPr="002052A7">
        <w:rPr>
          <w:rFonts w:ascii="Corbel" w:hAnsi="Corbel" w:cs="Times New Roman"/>
          <w:sz w:val="24"/>
          <w:szCs w:val="24"/>
        </w:rPr>
        <w:t>prospective EFL teachers'</w:t>
      </w:r>
      <w:r w:rsidR="00677972" w:rsidRPr="002052A7">
        <w:rPr>
          <w:rFonts w:ascii="Corbel" w:hAnsi="Corbel" w:cs="Times New Roman"/>
          <w:sz w:val="24"/>
          <w:szCs w:val="24"/>
        </w:rPr>
        <w:t xml:space="preserve"> positive attitude is mostly caused by </w:t>
      </w:r>
      <w:r w:rsidRPr="002052A7">
        <w:rPr>
          <w:rFonts w:ascii="Corbel" w:hAnsi="Corbel" w:cs="Times New Roman"/>
          <w:sz w:val="24"/>
          <w:szCs w:val="24"/>
        </w:rPr>
        <w:t>the</w:t>
      </w:r>
      <w:r w:rsidR="00677972" w:rsidRPr="002052A7">
        <w:rPr>
          <w:rFonts w:ascii="Corbel" w:hAnsi="Corbel" w:cs="Times New Roman"/>
          <w:sz w:val="24"/>
          <w:szCs w:val="24"/>
        </w:rPr>
        <w:t>ir</w:t>
      </w:r>
      <w:r w:rsidR="005A2A7B" w:rsidRPr="002052A7">
        <w:rPr>
          <w:rFonts w:ascii="Corbel" w:hAnsi="Corbel" w:cs="Times New Roman"/>
          <w:sz w:val="24"/>
          <w:szCs w:val="24"/>
        </w:rPr>
        <w:t xml:space="preserve"> belief</w:t>
      </w:r>
      <w:r w:rsidR="00763977" w:rsidRPr="002052A7">
        <w:rPr>
          <w:rFonts w:ascii="Corbel" w:hAnsi="Corbel" w:cs="Times New Roman"/>
          <w:sz w:val="24"/>
          <w:szCs w:val="24"/>
        </w:rPr>
        <w:t>s</w:t>
      </w:r>
      <w:r w:rsidRPr="002052A7">
        <w:rPr>
          <w:rFonts w:ascii="Corbel" w:hAnsi="Corbel" w:cs="Times New Roman"/>
          <w:sz w:val="24"/>
          <w:szCs w:val="24"/>
        </w:rPr>
        <w:t xml:space="preserve"> </w:t>
      </w:r>
      <w:r w:rsidR="00677972" w:rsidRPr="002052A7">
        <w:rPr>
          <w:rFonts w:ascii="Corbel" w:hAnsi="Corbel" w:cs="Times New Roman"/>
          <w:sz w:val="24"/>
          <w:szCs w:val="24"/>
        </w:rPr>
        <w:t xml:space="preserve"> that EFL teaching profession</w:t>
      </w:r>
      <w:r w:rsidRPr="002052A7">
        <w:rPr>
          <w:rFonts w:ascii="Corbel" w:hAnsi="Corbel" w:cs="Times New Roman"/>
          <w:sz w:val="24"/>
          <w:szCs w:val="24"/>
        </w:rPr>
        <w:t xml:space="preserve"> </w:t>
      </w:r>
      <w:r w:rsidR="00677972" w:rsidRPr="002052A7">
        <w:rPr>
          <w:rFonts w:ascii="Corbel" w:hAnsi="Corbel" w:cs="Times New Roman"/>
          <w:sz w:val="24"/>
          <w:szCs w:val="24"/>
        </w:rPr>
        <w:t xml:space="preserve">contributes to </w:t>
      </w:r>
      <w:r w:rsidR="00D65766" w:rsidRPr="002052A7">
        <w:rPr>
          <w:rFonts w:ascii="Corbel" w:hAnsi="Corbel" w:cs="Times New Roman"/>
          <w:sz w:val="24"/>
          <w:szCs w:val="24"/>
        </w:rPr>
        <w:t>humankind</w:t>
      </w:r>
      <w:r w:rsidRPr="002052A7">
        <w:rPr>
          <w:rFonts w:ascii="Corbel" w:hAnsi="Corbel" w:cs="Times New Roman"/>
          <w:sz w:val="24"/>
          <w:szCs w:val="24"/>
        </w:rPr>
        <w:t xml:space="preserve"> </w:t>
      </w:r>
      <w:r w:rsidR="00677972" w:rsidRPr="002052A7">
        <w:rPr>
          <w:rFonts w:ascii="Corbel" w:hAnsi="Corbel" w:cs="Times New Roman"/>
          <w:sz w:val="24"/>
          <w:szCs w:val="24"/>
        </w:rPr>
        <w:t>creation</w:t>
      </w:r>
      <w:r w:rsidR="00763977" w:rsidRPr="002052A7">
        <w:rPr>
          <w:rFonts w:ascii="Corbel" w:hAnsi="Corbel" w:cs="Times New Roman"/>
          <w:sz w:val="24"/>
          <w:szCs w:val="24"/>
        </w:rPr>
        <w:t>,</w:t>
      </w:r>
      <w:r w:rsidR="00677972" w:rsidRPr="002052A7">
        <w:rPr>
          <w:rFonts w:ascii="Corbel" w:hAnsi="Corbel" w:cs="Times New Roman"/>
          <w:sz w:val="24"/>
          <w:szCs w:val="24"/>
        </w:rPr>
        <w:t xml:space="preserve"> and so it is one of the noblest professions. Hence, they think </w:t>
      </w:r>
      <w:r w:rsidR="00677972" w:rsidRPr="002052A7">
        <w:rPr>
          <w:rFonts w:ascii="Corbel" w:hAnsi="Corbel" w:cs="Times New Roman"/>
          <w:sz w:val="24"/>
          <w:szCs w:val="24"/>
        </w:rPr>
        <w:lastRenderedPageBreak/>
        <w:t xml:space="preserve">that joining such a profession will </w:t>
      </w:r>
      <w:r w:rsidR="002A3A4E" w:rsidRPr="002052A7">
        <w:rPr>
          <w:rFonts w:ascii="Corbel" w:hAnsi="Corbel" w:cs="Times New Roman"/>
          <w:sz w:val="24"/>
          <w:szCs w:val="24"/>
        </w:rPr>
        <w:t xml:space="preserve">make them love, be proud of, satisfied with and willingly perform this noble profession </w:t>
      </w:r>
      <w:r w:rsidR="005A2A7B" w:rsidRPr="002052A7">
        <w:rPr>
          <w:rFonts w:ascii="Corbel" w:hAnsi="Corbel" w:cs="Times New Roman"/>
          <w:sz w:val="24"/>
          <w:szCs w:val="24"/>
        </w:rPr>
        <w:t>(Chakraborty &amp; Mondal, 2014).</w:t>
      </w:r>
      <w:r w:rsidR="004811FD" w:rsidRPr="002052A7">
        <w:rPr>
          <w:rFonts w:ascii="Corbel" w:hAnsi="Corbel" w:cs="Times New Roman"/>
          <w:sz w:val="24"/>
          <w:szCs w:val="24"/>
        </w:rPr>
        <w:t xml:space="preserve"> The power they </w:t>
      </w:r>
      <w:r w:rsidR="001A510E" w:rsidRPr="002052A7">
        <w:rPr>
          <w:rFonts w:ascii="Corbel" w:hAnsi="Corbel" w:cs="Times New Roman"/>
          <w:sz w:val="24"/>
          <w:szCs w:val="24"/>
        </w:rPr>
        <w:t xml:space="preserve">think they </w:t>
      </w:r>
      <w:r w:rsidR="004811FD" w:rsidRPr="002052A7">
        <w:rPr>
          <w:rFonts w:ascii="Corbel" w:hAnsi="Corbel" w:cs="Times New Roman"/>
          <w:sz w:val="24"/>
          <w:szCs w:val="24"/>
        </w:rPr>
        <w:t xml:space="preserve">will have as teachers to influence all other variables about education </w:t>
      </w:r>
      <w:r w:rsidR="001A510E" w:rsidRPr="002052A7">
        <w:rPr>
          <w:rFonts w:ascii="Corbel" w:hAnsi="Corbel" w:cs="Times New Roman"/>
          <w:sz w:val="24"/>
          <w:szCs w:val="24"/>
        </w:rPr>
        <w:t>contributes to</w:t>
      </w:r>
      <w:r w:rsidR="004811FD" w:rsidRPr="002052A7">
        <w:rPr>
          <w:rFonts w:ascii="Corbel" w:hAnsi="Corbel" w:cs="Times New Roman"/>
          <w:sz w:val="24"/>
          <w:szCs w:val="24"/>
        </w:rPr>
        <w:t xml:space="preserve"> their high levels of attitude</w:t>
      </w:r>
      <w:r w:rsidR="001A510E" w:rsidRPr="002052A7">
        <w:rPr>
          <w:rFonts w:ascii="Corbel" w:hAnsi="Corbel" w:cs="Times New Roman"/>
          <w:sz w:val="24"/>
          <w:szCs w:val="24"/>
        </w:rPr>
        <w:t>s (Güneyli &amp;Aslan, 2009)</w:t>
      </w:r>
      <w:r w:rsidR="004811FD" w:rsidRPr="002052A7">
        <w:rPr>
          <w:rFonts w:ascii="Corbel" w:hAnsi="Corbel" w:cs="Times New Roman"/>
          <w:sz w:val="24"/>
          <w:szCs w:val="24"/>
        </w:rPr>
        <w:t>.</w:t>
      </w:r>
      <w:r w:rsidR="001A510E" w:rsidRPr="002052A7">
        <w:rPr>
          <w:rFonts w:ascii="Corbel" w:hAnsi="Corbel" w:cs="Times New Roman"/>
          <w:sz w:val="24"/>
          <w:szCs w:val="24"/>
        </w:rPr>
        <w:t xml:space="preserve"> </w:t>
      </w:r>
      <w:r w:rsidR="00D05F72" w:rsidRPr="002052A7">
        <w:rPr>
          <w:rFonts w:ascii="Corbel" w:hAnsi="Corbel" w:cs="Times New Roman"/>
          <w:sz w:val="24"/>
          <w:szCs w:val="24"/>
        </w:rPr>
        <w:t>Nevertheless</w:t>
      </w:r>
      <w:r w:rsidR="001A510E" w:rsidRPr="002052A7">
        <w:rPr>
          <w:rFonts w:ascii="Corbel" w:hAnsi="Corbel" w:cs="Times New Roman"/>
          <w:sz w:val="24"/>
          <w:szCs w:val="24"/>
        </w:rPr>
        <w:t xml:space="preserve">, </w:t>
      </w:r>
      <w:r w:rsidR="00D05F72" w:rsidRPr="002052A7">
        <w:rPr>
          <w:rFonts w:ascii="Corbel" w:hAnsi="Corbel" w:cs="Times New Roman"/>
          <w:sz w:val="24"/>
          <w:szCs w:val="24"/>
        </w:rPr>
        <w:t>Awan (2015) expresses some fears with regard to continuity of this positive attitude claiming that it decline</w:t>
      </w:r>
      <w:r w:rsidR="00763977" w:rsidRPr="002052A7">
        <w:rPr>
          <w:rFonts w:ascii="Corbel" w:hAnsi="Corbel" w:cs="Times New Roman"/>
          <w:sz w:val="24"/>
          <w:szCs w:val="24"/>
        </w:rPr>
        <w:t>s</w:t>
      </w:r>
      <w:r w:rsidR="00D05F72" w:rsidRPr="002052A7">
        <w:rPr>
          <w:rFonts w:ascii="Corbel" w:hAnsi="Corbel" w:cs="Times New Roman"/>
          <w:sz w:val="24"/>
          <w:szCs w:val="24"/>
        </w:rPr>
        <w:t xml:space="preserve"> as soon as prospective </w:t>
      </w:r>
      <w:r w:rsidR="00763977" w:rsidRPr="002052A7">
        <w:rPr>
          <w:rFonts w:ascii="Corbel" w:hAnsi="Corbel" w:cs="Times New Roman"/>
          <w:sz w:val="24"/>
          <w:szCs w:val="24"/>
        </w:rPr>
        <w:t xml:space="preserve">EFL </w:t>
      </w:r>
      <w:r w:rsidR="00D05F72" w:rsidRPr="002052A7">
        <w:rPr>
          <w:rFonts w:ascii="Corbel" w:hAnsi="Corbel" w:cs="Times New Roman"/>
          <w:sz w:val="24"/>
          <w:szCs w:val="24"/>
        </w:rPr>
        <w:t>teachers find themselves in real classroom settings where a gap between theoretical and practical kinds of knowledge is experienced.</w:t>
      </w:r>
      <w:r w:rsidR="00683591" w:rsidRPr="002052A7">
        <w:rPr>
          <w:rFonts w:ascii="Corbel" w:hAnsi="Corbel" w:cs="Times New Roman"/>
          <w:sz w:val="24"/>
          <w:szCs w:val="24"/>
        </w:rPr>
        <w:t xml:space="preserve"> </w:t>
      </w:r>
      <w:r w:rsidR="00D05F72" w:rsidRPr="002052A7">
        <w:rPr>
          <w:rFonts w:ascii="Corbel" w:hAnsi="Corbel" w:cs="Times New Roman"/>
          <w:sz w:val="24"/>
          <w:szCs w:val="24"/>
        </w:rPr>
        <w:t xml:space="preserve">Real </w:t>
      </w:r>
      <w:r w:rsidR="009F384C" w:rsidRPr="002052A7">
        <w:rPr>
          <w:rFonts w:ascii="Corbel" w:hAnsi="Corbel" w:cs="Times New Roman"/>
          <w:sz w:val="24"/>
          <w:szCs w:val="24"/>
        </w:rPr>
        <w:t>classrooms</w:t>
      </w:r>
      <w:r w:rsidR="00D05F72" w:rsidRPr="002052A7">
        <w:rPr>
          <w:rFonts w:ascii="Corbel" w:hAnsi="Corbel" w:cs="Times New Roman"/>
          <w:sz w:val="24"/>
          <w:szCs w:val="24"/>
        </w:rPr>
        <w:t xml:space="preserve"> will show the </w:t>
      </w:r>
      <w:r w:rsidR="00763977" w:rsidRPr="002052A7">
        <w:rPr>
          <w:rFonts w:ascii="Corbel" w:hAnsi="Corbel" w:cs="Times New Roman"/>
          <w:sz w:val="24"/>
          <w:szCs w:val="24"/>
        </w:rPr>
        <w:t>actual</w:t>
      </w:r>
      <w:r w:rsidR="009F384C" w:rsidRPr="002052A7">
        <w:rPr>
          <w:rFonts w:ascii="Corbel" w:hAnsi="Corbel" w:cs="Times New Roman"/>
          <w:sz w:val="24"/>
          <w:szCs w:val="24"/>
        </w:rPr>
        <w:t xml:space="preserve"> difference between the role they expected to play</w:t>
      </w:r>
      <w:r w:rsidR="00683591" w:rsidRPr="002052A7">
        <w:rPr>
          <w:rFonts w:ascii="Corbel" w:hAnsi="Corbel" w:cs="Times New Roman"/>
          <w:sz w:val="24"/>
          <w:szCs w:val="24"/>
        </w:rPr>
        <w:t xml:space="preserve"> and the reality of the actual work setting</w:t>
      </w:r>
      <w:r w:rsidR="0037375A" w:rsidRPr="002052A7">
        <w:rPr>
          <w:rFonts w:ascii="Corbel" w:hAnsi="Corbel" w:cs="Times New Roman"/>
          <w:sz w:val="24"/>
          <w:szCs w:val="24"/>
        </w:rPr>
        <w:t xml:space="preserve">. Therefore, </w:t>
      </w:r>
      <w:r w:rsidR="00D05F72" w:rsidRPr="002052A7">
        <w:rPr>
          <w:rFonts w:ascii="Corbel" w:hAnsi="Corbel" w:cs="Times New Roman"/>
          <w:sz w:val="24"/>
          <w:szCs w:val="24"/>
        </w:rPr>
        <w:t xml:space="preserve">continual training during the in-service stage is important to keep these attitudes as positive as possible. </w:t>
      </w:r>
    </w:p>
    <w:p w:rsidR="001D3F00" w:rsidRPr="002052A7" w:rsidRDefault="009F384C" w:rsidP="008B2EC4">
      <w:pPr>
        <w:autoSpaceDE w:val="0"/>
        <w:autoSpaceDN w:val="0"/>
        <w:bidi w:val="0"/>
        <w:adjustRightInd w:val="0"/>
        <w:spacing w:before="240" w:after="120" w:line="240" w:lineRule="auto"/>
        <w:jc w:val="both"/>
        <w:rPr>
          <w:rFonts w:ascii="Corbel" w:hAnsi="Corbel" w:cs="Times New Roman"/>
          <w:sz w:val="24"/>
          <w:szCs w:val="24"/>
        </w:rPr>
      </w:pPr>
      <w:r w:rsidRPr="002052A7">
        <w:rPr>
          <w:rFonts w:ascii="Corbel" w:hAnsi="Corbel" w:cs="Times New Roman"/>
          <w:sz w:val="24"/>
          <w:szCs w:val="24"/>
        </w:rPr>
        <w:t xml:space="preserve">Furthermore, the study has revealed no significant differences between prospective </w:t>
      </w:r>
      <w:r w:rsidR="00763977" w:rsidRPr="002052A7">
        <w:rPr>
          <w:rFonts w:ascii="Corbel" w:hAnsi="Corbel" w:cs="Times New Roman"/>
          <w:sz w:val="24"/>
          <w:szCs w:val="24"/>
        </w:rPr>
        <w:t xml:space="preserve">EFL </w:t>
      </w:r>
      <w:r w:rsidRPr="002052A7">
        <w:rPr>
          <w:rFonts w:ascii="Corbel" w:hAnsi="Corbel" w:cs="Times New Roman"/>
          <w:sz w:val="24"/>
          <w:szCs w:val="24"/>
        </w:rPr>
        <w:t>teacher</w:t>
      </w:r>
      <w:r w:rsidR="00A8068D" w:rsidRPr="002052A7">
        <w:rPr>
          <w:rFonts w:ascii="Corbel" w:hAnsi="Corbel" w:cs="Times New Roman"/>
          <w:sz w:val="24"/>
          <w:szCs w:val="24"/>
        </w:rPr>
        <w:t>s</w:t>
      </w:r>
      <w:r w:rsidRPr="002052A7">
        <w:rPr>
          <w:rFonts w:ascii="Corbel" w:hAnsi="Corbel" w:cs="Times New Roman"/>
          <w:sz w:val="24"/>
          <w:szCs w:val="24"/>
        </w:rPr>
        <w:t xml:space="preserve"> due to their accumulative </w:t>
      </w:r>
      <w:r w:rsidR="00F346E5" w:rsidRPr="002052A7">
        <w:rPr>
          <w:rFonts w:ascii="Corbel" w:hAnsi="Corbel" w:cs="Times New Roman"/>
          <w:sz w:val="24"/>
          <w:szCs w:val="24"/>
        </w:rPr>
        <w:t>grades</w:t>
      </w:r>
      <w:r w:rsidRPr="002052A7">
        <w:rPr>
          <w:rFonts w:ascii="Corbel" w:hAnsi="Corbel" w:cs="Times New Roman"/>
          <w:sz w:val="24"/>
          <w:szCs w:val="24"/>
        </w:rPr>
        <w:t xml:space="preserve"> at university.</w:t>
      </w:r>
      <w:r w:rsidR="00F346E5" w:rsidRPr="002052A7">
        <w:rPr>
          <w:rFonts w:ascii="Corbel" w:hAnsi="Corbel" w:cs="Times New Roman"/>
          <w:sz w:val="24"/>
          <w:szCs w:val="24"/>
        </w:rPr>
        <w:t xml:space="preserve"> </w:t>
      </w:r>
      <w:r w:rsidR="00A8068D" w:rsidRPr="002052A7">
        <w:rPr>
          <w:rFonts w:ascii="Corbel" w:hAnsi="Corbel" w:cs="Times New Roman"/>
          <w:sz w:val="24"/>
          <w:szCs w:val="24"/>
        </w:rPr>
        <w:t xml:space="preserve">The result can be explained in light of a set of facts. First, </w:t>
      </w:r>
      <w:r w:rsidR="00763977" w:rsidRPr="002052A7">
        <w:rPr>
          <w:rFonts w:ascii="Corbel" w:hAnsi="Corbel" w:cs="Times New Roman"/>
          <w:sz w:val="24"/>
          <w:szCs w:val="24"/>
        </w:rPr>
        <w:t xml:space="preserve">all participants were </w:t>
      </w:r>
      <w:r w:rsidR="00392575" w:rsidRPr="002052A7">
        <w:rPr>
          <w:rFonts w:ascii="Corbel" w:hAnsi="Corbel" w:cs="Times New Roman"/>
          <w:sz w:val="24"/>
          <w:szCs w:val="24"/>
        </w:rPr>
        <w:t>Saudi</w:t>
      </w:r>
      <w:r w:rsidR="00763977" w:rsidRPr="002052A7">
        <w:rPr>
          <w:rFonts w:ascii="Corbel" w:hAnsi="Corbel" w:cs="Times New Roman"/>
          <w:sz w:val="24"/>
          <w:szCs w:val="24"/>
        </w:rPr>
        <w:t xml:space="preserve">s and so </w:t>
      </w:r>
      <w:r w:rsidR="00392575" w:rsidRPr="002052A7">
        <w:rPr>
          <w:rFonts w:ascii="Corbel" w:hAnsi="Corbel" w:cs="Times New Roman"/>
          <w:sz w:val="24"/>
          <w:szCs w:val="24"/>
        </w:rPr>
        <w:t xml:space="preserve"> </w:t>
      </w:r>
      <w:r w:rsidR="00763977" w:rsidRPr="002052A7">
        <w:rPr>
          <w:rFonts w:ascii="Corbel" w:hAnsi="Corbel" w:cs="Times New Roman"/>
          <w:sz w:val="24"/>
          <w:szCs w:val="24"/>
        </w:rPr>
        <w:t>they</w:t>
      </w:r>
      <w:r w:rsidR="00A8068D" w:rsidRPr="002052A7">
        <w:rPr>
          <w:rFonts w:ascii="Corbel" w:hAnsi="Corbel" w:cs="Times New Roman"/>
          <w:sz w:val="24"/>
          <w:szCs w:val="24"/>
        </w:rPr>
        <w:t xml:space="preserve"> were all of similar background culture</w:t>
      </w:r>
      <w:r w:rsidR="00763977" w:rsidRPr="002052A7">
        <w:rPr>
          <w:rFonts w:ascii="Corbel" w:hAnsi="Corbel" w:cs="Times New Roman"/>
          <w:sz w:val="24"/>
          <w:szCs w:val="24"/>
        </w:rPr>
        <w:t>.</w:t>
      </w:r>
      <w:r w:rsidR="00A8068D" w:rsidRPr="002052A7">
        <w:rPr>
          <w:rFonts w:ascii="Corbel" w:hAnsi="Corbel" w:cs="Times New Roman"/>
          <w:sz w:val="24"/>
          <w:szCs w:val="24"/>
        </w:rPr>
        <w:t xml:space="preserve"> </w:t>
      </w:r>
      <w:r w:rsidR="00763977" w:rsidRPr="002052A7">
        <w:rPr>
          <w:rFonts w:ascii="Corbel" w:hAnsi="Corbel" w:cs="Times New Roman"/>
          <w:sz w:val="24"/>
          <w:szCs w:val="24"/>
        </w:rPr>
        <w:t>Their</w:t>
      </w:r>
      <w:r w:rsidR="00A8068D" w:rsidRPr="002052A7">
        <w:rPr>
          <w:rFonts w:ascii="Corbel" w:hAnsi="Corbel" w:cs="Times New Roman"/>
          <w:sz w:val="24"/>
          <w:szCs w:val="24"/>
        </w:rPr>
        <w:t xml:space="preserve"> vision</w:t>
      </w:r>
      <w:r w:rsidR="00392575" w:rsidRPr="002052A7">
        <w:rPr>
          <w:rFonts w:ascii="Corbel" w:hAnsi="Corbel" w:cs="Times New Roman"/>
          <w:sz w:val="24"/>
          <w:szCs w:val="24"/>
        </w:rPr>
        <w:t>s</w:t>
      </w:r>
      <w:r w:rsidR="00A8068D" w:rsidRPr="002052A7">
        <w:rPr>
          <w:rFonts w:ascii="Corbel" w:hAnsi="Corbel" w:cs="Times New Roman"/>
          <w:sz w:val="24"/>
          <w:szCs w:val="24"/>
        </w:rPr>
        <w:t xml:space="preserve"> about teaching profession</w:t>
      </w:r>
      <w:r w:rsidR="00392575" w:rsidRPr="002052A7">
        <w:rPr>
          <w:rFonts w:ascii="Corbel" w:hAnsi="Corbel" w:cs="Times New Roman"/>
          <w:sz w:val="24"/>
          <w:szCs w:val="24"/>
        </w:rPr>
        <w:t xml:space="preserve"> are approximately the same</w:t>
      </w:r>
      <w:r w:rsidR="00A8068D" w:rsidRPr="002052A7">
        <w:rPr>
          <w:rFonts w:ascii="Corbel" w:hAnsi="Corbel" w:cs="Times New Roman"/>
          <w:sz w:val="24"/>
          <w:szCs w:val="24"/>
        </w:rPr>
        <w:t xml:space="preserve">. </w:t>
      </w:r>
      <w:r w:rsidR="00FD5FC6" w:rsidRPr="002052A7">
        <w:rPr>
          <w:rFonts w:ascii="Corbel" w:hAnsi="Corbel" w:cs="Times New Roman"/>
          <w:sz w:val="24"/>
          <w:szCs w:val="24"/>
        </w:rPr>
        <w:t>Second</w:t>
      </w:r>
      <w:r w:rsidR="00C5698E" w:rsidRPr="002052A7">
        <w:rPr>
          <w:rFonts w:ascii="Corbel" w:hAnsi="Corbel" w:cs="Times New Roman"/>
          <w:sz w:val="24"/>
          <w:szCs w:val="24"/>
        </w:rPr>
        <w:t>,</w:t>
      </w:r>
      <w:r w:rsidR="00FD5FC6" w:rsidRPr="002052A7">
        <w:rPr>
          <w:rFonts w:ascii="Corbel" w:hAnsi="Corbel" w:cs="Times New Roman"/>
          <w:sz w:val="24"/>
          <w:szCs w:val="24"/>
        </w:rPr>
        <w:t xml:space="preserve"> t</w:t>
      </w:r>
      <w:r w:rsidR="00A8068D" w:rsidRPr="002052A7">
        <w:rPr>
          <w:rFonts w:ascii="Corbel" w:hAnsi="Corbel" w:cs="Times New Roman"/>
          <w:sz w:val="24"/>
          <w:szCs w:val="24"/>
        </w:rPr>
        <w:t>hey</w:t>
      </w:r>
      <w:r w:rsidR="00392575" w:rsidRPr="002052A7">
        <w:rPr>
          <w:rFonts w:ascii="Corbel" w:hAnsi="Corbel" w:cs="Times New Roman"/>
          <w:sz w:val="24"/>
          <w:szCs w:val="24"/>
        </w:rPr>
        <w:t xml:space="preserve"> </w:t>
      </w:r>
      <w:r w:rsidR="00C5698E" w:rsidRPr="002052A7">
        <w:rPr>
          <w:rFonts w:ascii="Corbel" w:hAnsi="Corbel" w:cs="Times New Roman"/>
          <w:sz w:val="24"/>
          <w:szCs w:val="24"/>
        </w:rPr>
        <w:t xml:space="preserve">are </w:t>
      </w:r>
      <w:r w:rsidR="00392575" w:rsidRPr="002052A7">
        <w:rPr>
          <w:rFonts w:ascii="Corbel" w:hAnsi="Corbel" w:cs="Times New Roman"/>
          <w:sz w:val="24"/>
          <w:szCs w:val="24"/>
        </w:rPr>
        <w:t>all</w:t>
      </w:r>
      <w:r w:rsidR="00C5698E" w:rsidRPr="002052A7">
        <w:rPr>
          <w:rFonts w:ascii="Corbel" w:hAnsi="Corbel" w:cs="Times New Roman"/>
          <w:sz w:val="24"/>
          <w:szCs w:val="24"/>
        </w:rPr>
        <w:t xml:space="preserve"> graduates of</w:t>
      </w:r>
      <w:r w:rsidR="00A8068D" w:rsidRPr="002052A7">
        <w:rPr>
          <w:rFonts w:ascii="Corbel" w:hAnsi="Corbel" w:cs="Times New Roman"/>
          <w:sz w:val="24"/>
          <w:szCs w:val="24"/>
        </w:rPr>
        <w:t xml:space="preserve"> mostly similar schools </w:t>
      </w:r>
      <w:r w:rsidR="00392575" w:rsidRPr="002052A7">
        <w:rPr>
          <w:rFonts w:ascii="Corbel" w:hAnsi="Corbel" w:cs="Times New Roman"/>
          <w:sz w:val="24"/>
          <w:szCs w:val="24"/>
        </w:rPr>
        <w:t xml:space="preserve">and </w:t>
      </w:r>
      <w:r w:rsidR="00A8068D" w:rsidRPr="002052A7">
        <w:rPr>
          <w:rFonts w:ascii="Corbel" w:hAnsi="Corbel" w:cs="Times New Roman"/>
          <w:sz w:val="24"/>
          <w:szCs w:val="24"/>
        </w:rPr>
        <w:t>subjected to the same educat</w:t>
      </w:r>
      <w:r w:rsidR="00392575" w:rsidRPr="002052A7">
        <w:rPr>
          <w:rFonts w:ascii="Corbel" w:hAnsi="Corbel" w:cs="Times New Roman"/>
          <w:sz w:val="24"/>
          <w:szCs w:val="24"/>
        </w:rPr>
        <w:t xml:space="preserve">ional regime, </w:t>
      </w:r>
      <w:r w:rsidR="00A8068D" w:rsidRPr="002052A7">
        <w:rPr>
          <w:rFonts w:ascii="Corbel" w:hAnsi="Corbel" w:cs="Times New Roman"/>
          <w:sz w:val="24"/>
          <w:szCs w:val="24"/>
        </w:rPr>
        <w:t>regulations</w:t>
      </w:r>
      <w:r w:rsidR="00392575" w:rsidRPr="002052A7">
        <w:rPr>
          <w:rFonts w:ascii="Corbel" w:hAnsi="Corbel" w:cs="Times New Roman"/>
          <w:sz w:val="24"/>
          <w:szCs w:val="24"/>
        </w:rPr>
        <w:t xml:space="preserve"> and curriculum</w:t>
      </w:r>
      <w:r w:rsidR="00A8068D" w:rsidRPr="002052A7">
        <w:rPr>
          <w:rFonts w:ascii="Corbel" w:hAnsi="Corbel" w:cs="Times New Roman"/>
          <w:sz w:val="24"/>
          <w:szCs w:val="24"/>
        </w:rPr>
        <w:t xml:space="preserve">. </w:t>
      </w:r>
      <w:r w:rsidR="00392575" w:rsidRPr="002052A7">
        <w:rPr>
          <w:rFonts w:ascii="Corbel" w:hAnsi="Corbel" w:cs="Times New Roman"/>
          <w:sz w:val="24"/>
          <w:szCs w:val="24"/>
        </w:rPr>
        <w:t>Th</w:t>
      </w:r>
      <w:r w:rsidR="00FD5FC6" w:rsidRPr="002052A7">
        <w:rPr>
          <w:rFonts w:ascii="Corbel" w:hAnsi="Corbel" w:cs="Times New Roman"/>
          <w:sz w:val="24"/>
          <w:szCs w:val="24"/>
        </w:rPr>
        <w:t>ird, th</w:t>
      </w:r>
      <w:r w:rsidR="00392575" w:rsidRPr="002052A7">
        <w:rPr>
          <w:rFonts w:ascii="Corbel" w:hAnsi="Corbel" w:cs="Times New Roman"/>
          <w:sz w:val="24"/>
          <w:szCs w:val="24"/>
        </w:rPr>
        <w:t>eir viewpoints about teaching was highly affected by their o</w:t>
      </w:r>
      <w:r w:rsidR="00A8068D" w:rsidRPr="002052A7">
        <w:rPr>
          <w:rFonts w:ascii="Corbel" w:hAnsi="Corbel" w:cs="Times New Roman"/>
          <w:sz w:val="24"/>
          <w:szCs w:val="24"/>
        </w:rPr>
        <w:t xml:space="preserve">bservations of their school teachers' ways of teaching and </w:t>
      </w:r>
      <w:r w:rsidR="00392575" w:rsidRPr="002052A7">
        <w:rPr>
          <w:rFonts w:ascii="Corbel" w:hAnsi="Corbel" w:cs="Times New Roman"/>
          <w:sz w:val="24"/>
          <w:szCs w:val="24"/>
        </w:rPr>
        <w:t>class management.</w:t>
      </w:r>
      <w:r w:rsidR="00A8068D" w:rsidRPr="002052A7">
        <w:rPr>
          <w:rFonts w:ascii="Corbel" w:hAnsi="Corbel" w:cs="Times New Roman"/>
          <w:sz w:val="24"/>
          <w:szCs w:val="24"/>
        </w:rPr>
        <w:t xml:space="preserve"> Moreover,</w:t>
      </w:r>
      <w:r w:rsidR="00392575" w:rsidRPr="002052A7">
        <w:rPr>
          <w:rFonts w:ascii="Corbel" w:hAnsi="Corbel" w:cs="Times New Roman"/>
          <w:sz w:val="24"/>
          <w:szCs w:val="24"/>
        </w:rPr>
        <w:t xml:space="preserve"> EFL teaching and teachers </w:t>
      </w:r>
      <w:r w:rsidR="00C5698E" w:rsidRPr="002052A7">
        <w:rPr>
          <w:rFonts w:ascii="Corbel" w:hAnsi="Corbel" w:cs="Times New Roman"/>
          <w:sz w:val="24"/>
          <w:szCs w:val="24"/>
        </w:rPr>
        <w:t>are</w:t>
      </w:r>
      <w:r w:rsidR="007C16BA" w:rsidRPr="002052A7">
        <w:rPr>
          <w:rFonts w:ascii="Corbel" w:hAnsi="Corbel" w:cs="Times New Roman"/>
          <w:sz w:val="24"/>
          <w:szCs w:val="24"/>
        </w:rPr>
        <w:t xml:space="preserve"> highly</w:t>
      </w:r>
      <w:r w:rsidR="00A8068D" w:rsidRPr="002052A7">
        <w:rPr>
          <w:rFonts w:ascii="Corbel" w:hAnsi="Corbel" w:cs="Times New Roman"/>
          <w:sz w:val="24"/>
          <w:szCs w:val="24"/>
        </w:rPr>
        <w:t xml:space="preserve"> </w:t>
      </w:r>
      <w:r w:rsidR="007C16BA" w:rsidRPr="002052A7">
        <w:rPr>
          <w:rFonts w:ascii="Corbel" w:hAnsi="Corbel" w:cs="Times New Roman"/>
          <w:sz w:val="24"/>
          <w:szCs w:val="24"/>
        </w:rPr>
        <w:t xml:space="preserve">admired and appreciated by members of Saudi communities. </w:t>
      </w:r>
      <w:r w:rsidR="002C25A6" w:rsidRPr="002052A7">
        <w:rPr>
          <w:rFonts w:ascii="Corbel" w:hAnsi="Corbel" w:cs="Times New Roman"/>
          <w:sz w:val="24"/>
          <w:szCs w:val="24"/>
        </w:rPr>
        <w:t>Besides, w</w:t>
      </w:r>
      <w:r w:rsidR="007C16BA" w:rsidRPr="002052A7">
        <w:rPr>
          <w:rFonts w:ascii="Corbel" w:hAnsi="Corbel" w:cs="Times New Roman"/>
          <w:sz w:val="24"/>
          <w:szCs w:val="24"/>
        </w:rPr>
        <w:t>ages of Saudi teachers and faculty members are nearly equal with some slight differences.</w:t>
      </w:r>
      <w:r w:rsidR="00C5698E" w:rsidRPr="002052A7">
        <w:rPr>
          <w:rFonts w:ascii="Corbel" w:hAnsi="Corbel" w:cs="Times New Roman"/>
          <w:sz w:val="24"/>
          <w:szCs w:val="24"/>
        </w:rPr>
        <w:t xml:space="preserve"> Therefore, being an EFL teacher in Saudi Arabia is favorable and so Saudi EFL teachers' attitudes are positive in comparison with teachers in other countries.</w:t>
      </w:r>
      <w:r w:rsidR="007C16BA" w:rsidRPr="002052A7">
        <w:rPr>
          <w:rFonts w:ascii="Corbel" w:hAnsi="Corbel" w:cs="Times New Roman"/>
          <w:sz w:val="24"/>
          <w:szCs w:val="24"/>
        </w:rPr>
        <w:t xml:space="preserve"> </w:t>
      </w:r>
    </w:p>
    <w:p w:rsidR="00763B02" w:rsidRPr="002052A7" w:rsidRDefault="00763B02" w:rsidP="005040F2">
      <w:pPr>
        <w:pStyle w:val="a3"/>
        <w:numPr>
          <w:ilvl w:val="0"/>
          <w:numId w:val="13"/>
        </w:numPr>
        <w:autoSpaceDE w:val="0"/>
        <w:autoSpaceDN w:val="0"/>
        <w:bidi w:val="0"/>
        <w:adjustRightInd w:val="0"/>
        <w:spacing w:before="120" w:after="120" w:line="240" w:lineRule="auto"/>
        <w:ind w:left="357" w:hanging="357"/>
        <w:jc w:val="both"/>
        <w:rPr>
          <w:rFonts w:ascii="Corbel" w:hAnsi="Corbel" w:cs="Times New Roman"/>
          <w:b/>
          <w:bCs/>
          <w:sz w:val="24"/>
          <w:szCs w:val="24"/>
        </w:rPr>
      </w:pPr>
      <w:r w:rsidRPr="002052A7">
        <w:rPr>
          <w:rFonts w:ascii="Corbel" w:hAnsi="Corbel" w:cs="Times New Roman"/>
          <w:b/>
          <w:bCs/>
          <w:sz w:val="24"/>
          <w:szCs w:val="24"/>
        </w:rPr>
        <w:t>Conclusion</w:t>
      </w:r>
    </w:p>
    <w:p w:rsidR="000F4C38" w:rsidRPr="002052A7" w:rsidRDefault="002C25A6" w:rsidP="00CD4D7C">
      <w:pPr>
        <w:autoSpaceDE w:val="0"/>
        <w:autoSpaceDN w:val="0"/>
        <w:bidi w:val="0"/>
        <w:adjustRightInd w:val="0"/>
        <w:spacing w:before="120" w:after="120" w:line="240" w:lineRule="auto"/>
        <w:jc w:val="both"/>
        <w:rPr>
          <w:rFonts w:ascii="Corbel" w:hAnsi="Corbel" w:cs="Times New Roman"/>
          <w:sz w:val="24"/>
          <w:szCs w:val="24"/>
        </w:rPr>
      </w:pPr>
      <w:r w:rsidRPr="002052A7">
        <w:rPr>
          <w:rFonts w:ascii="Corbel" w:hAnsi="Corbel" w:cs="Times New Roman"/>
          <w:sz w:val="24"/>
          <w:szCs w:val="24"/>
        </w:rPr>
        <w:t>There is no doubt that education system and mainly teachers play significant roles in community development and prosperity. Qualified individuals are the fruits of good education system and well-qua</w:t>
      </w:r>
      <w:r w:rsidR="00C5698E" w:rsidRPr="002052A7">
        <w:rPr>
          <w:rFonts w:ascii="Corbel" w:hAnsi="Corbel" w:cs="Times New Roman"/>
          <w:sz w:val="24"/>
          <w:szCs w:val="24"/>
        </w:rPr>
        <w:t xml:space="preserve">lified  teachers. </w:t>
      </w:r>
      <w:r w:rsidR="00CD4D7C" w:rsidRPr="002052A7">
        <w:rPr>
          <w:rFonts w:ascii="Corbel" w:hAnsi="Corbel" w:cs="Times New Roman"/>
          <w:sz w:val="24"/>
          <w:szCs w:val="24"/>
        </w:rPr>
        <w:t>A</w:t>
      </w:r>
      <w:r w:rsidR="00C5698E" w:rsidRPr="002052A7">
        <w:rPr>
          <w:rFonts w:ascii="Corbel" w:hAnsi="Corbel" w:cs="Times New Roman"/>
          <w:sz w:val="24"/>
          <w:szCs w:val="24"/>
        </w:rPr>
        <w:t xml:space="preserve">n </w:t>
      </w:r>
      <w:r w:rsidRPr="002052A7">
        <w:rPr>
          <w:rFonts w:ascii="Corbel" w:hAnsi="Corbel" w:cs="Times New Roman"/>
          <w:sz w:val="24"/>
          <w:szCs w:val="24"/>
        </w:rPr>
        <w:t xml:space="preserve">EFL teacher to perform his </w:t>
      </w:r>
      <w:r w:rsidR="00CD4D7C" w:rsidRPr="002052A7">
        <w:rPr>
          <w:rFonts w:ascii="Corbel" w:hAnsi="Corbel" w:cs="Times New Roman"/>
          <w:sz w:val="24"/>
          <w:szCs w:val="24"/>
        </w:rPr>
        <w:t xml:space="preserve">teaching job successfully </w:t>
      </w:r>
      <w:r w:rsidRPr="002052A7">
        <w:rPr>
          <w:rFonts w:ascii="Corbel" w:hAnsi="Corbel" w:cs="Times New Roman"/>
          <w:sz w:val="24"/>
          <w:szCs w:val="24"/>
        </w:rPr>
        <w:t>has to love and willingly perform it.</w:t>
      </w:r>
      <w:r w:rsidR="00FD5FC6" w:rsidRPr="002052A7">
        <w:rPr>
          <w:rFonts w:ascii="Corbel" w:hAnsi="Corbel" w:cs="Times New Roman"/>
          <w:sz w:val="24"/>
          <w:szCs w:val="24"/>
        </w:rPr>
        <w:t xml:space="preserve"> In </w:t>
      </w:r>
      <w:r w:rsidRPr="002052A7">
        <w:rPr>
          <w:rFonts w:ascii="Corbel" w:hAnsi="Corbel" w:cs="Times New Roman"/>
          <w:sz w:val="24"/>
          <w:szCs w:val="24"/>
        </w:rPr>
        <w:t>the present</w:t>
      </w:r>
      <w:r w:rsidR="00FD5FC6" w:rsidRPr="002052A7">
        <w:rPr>
          <w:rFonts w:ascii="Corbel" w:hAnsi="Corbel" w:cs="Times New Roman"/>
          <w:sz w:val="24"/>
          <w:szCs w:val="24"/>
        </w:rPr>
        <w:t xml:space="preserve"> study, attitudes of </w:t>
      </w:r>
      <w:r w:rsidRPr="002052A7">
        <w:rPr>
          <w:rFonts w:ascii="Corbel" w:hAnsi="Corbel" w:cs="Times New Roman"/>
          <w:sz w:val="24"/>
          <w:szCs w:val="24"/>
        </w:rPr>
        <w:t>Saudi prospective EFL teachers were</w:t>
      </w:r>
      <w:r w:rsidR="00FD5FC6" w:rsidRPr="002052A7">
        <w:rPr>
          <w:rFonts w:ascii="Corbel" w:hAnsi="Corbel" w:cs="Times New Roman"/>
          <w:sz w:val="24"/>
          <w:szCs w:val="24"/>
        </w:rPr>
        <w:t xml:space="preserve"> assessed. </w:t>
      </w:r>
      <w:r w:rsidRPr="002052A7">
        <w:rPr>
          <w:rFonts w:ascii="Corbel" w:hAnsi="Corbel" w:cs="Times New Roman"/>
          <w:sz w:val="24"/>
          <w:szCs w:val="24"/>
        </w:rPr>
        <w:t>Analysis of gathered data revealed</w:t>
      </w:r>
      <w:r w:rsidR="00FD5FC6" w:rsidRPr="002052A7">
        <w:rPr>
          <w:rFonts w:ascii="Corbel" w:hAnsi="Corbel" w:cs="Times New Roman"/>
          <w:sz w:val="24"/>
          <w:szCs w:val="24"/>
        </w:rPr>
        <w:t xml:space="preserve"> that a majority of </w:t>
      </w:r>
      <w:r w:rsidRPr="002052A7">
        <w:rPr>
          <w:rFonts w:ascii="Corbel" w:hAnsi="Corbel" w:cs="Times New Roman"/>
          <w:sz w:val="24"/>
          <w:szCs w:val="24"/>
        </w:rPr>
        <w:t xml:space="preserve">those </w:t>
      </w:r>
      <w:r w:rsidR="00FD5FC6" w:rsidRPr="002052A7">
        <w:rPr>
          <w:rFonts w:ascii="Corbel" w:hAnsi="Corbel" w:cs="Times New Roman"/>
          <w:sz w:val="24"/>
          <w:szCs w:val="24"/>
        </w:rPr>
        <w:t xml:space="preserve">prospective </w:t>
      </w:r>
      <w:r w:rsidR="00CD4D7C" w:rsidRPr="002052A7">
        <w:rPr>
          <w:rFonts w:ascii="Corbel" w:hAnsi="Corbel" w:cs="Times New Roman"/>
          <w:sz w:val="24"/>
          <w:szCs w:val="24"/>
        </w:rPr>
        <w:t xml:space="preserve">EFL </w:t>
      </w:r>
      <w:r w:rsidR="00FD5FC6" w:rsidRPr="002052A7">
        <w:rPr>
          <w:rFonts w:ascii="Corbel" w:hAnsi="Corbel" w:cs="Times New Roman"/>
          <w:sz w:val="24"/>
          <w:szCs w:val="24"/>
        </w:rPr>
        <w:t xml:space="preserve">teachers have adopted a positive attitude towards their </w:t>
      </w:r>
      <w:r w:rsidRPr="002052A7">
        <w:rPr>
          <w:rFonts w:ascii="Corbel" w:hAnsi="Corbel" w:cs="Times New Roman"/>
          <w:sz w:val="24"/>
          <w:szCs w:val="24"/>
        </w:rPr>
        <w:t xml:space="preserve">future </w:t>
      </w:r>
      <w:r w:rsidR="00FD5FC6" w:rsidRPr="002052A7">
        <w:rPr>
          <w:rFonts w:ascii="Corbel" w:hAnsi="Corbel" w:cs="Times New Roman"/>
          <w:sz w:val="24"/>
          <w:szCs w:val="24"/>
        </w:rPr>
        <w:t>profession</w:t>
      </w:r>
      <w:r w:rsidRPr="002052A7">
        <w:rPr>
          <w:rFonts w:ascii="Corbel" w:hAnsi="Corbel" w:cs="Times New Roman"/>
          <w:sz w:val="24"/>
          <w:szCs w:val="24"/>
        </w:rPr>
        <w:t xml:space="preserve">. </w:t>
      </w:r>
      <w:r w:rsidR="00CD4D7C" w:rsidRPr="002052A7">
        <w:rPr>
          <w:rFonts w:ascii="Corbel" w:hAnsi="Corbel" w:cs="Times New Roman"/>
          <w:sz w:val="24"/>
          <w:szCs w:val="24"/>
        </w:rPr>
        <w:t>D</w:t>
      </w:r>
      <w:r w:rsidRPr="002052A7">
        <w:rPr>
          <w:rFonts w:ascii="Corbel" w:hAnsi="Corbel" w:cs="Times New Roman"/>
          <w:sz w:val="24"/>
          <w:szCs w:val="24"/>
        </w:rPr>
        <w:t>ifferences in their accumulated averages at university were</w:t>
      </w:r>
      <w:r w:rsidR="00FD5FC6" w:rsidRPr="002052A7">
        <w:rPr>
          <w:rFonts w:ascii="Corbel" w:hAnsi="Corbel" w:cs="Times New Roman"/>
          <w:sz w:val="24"/>
          <w:szCs w:val="24"/>
        </w:rPr>
        <w:t xml:space="preserve"> </w:t>
      </w:r>
      <w:r w:rsidRPr="002052A7">
        <w:rPr>
          <w:rFonts w:ascii="Corbel" w:hAnsi="Corbel" w:cs="Times New Roman"/>
          <w:sz w:val="24"/>
          <w:szCs w:val="24"/>
        </w:rPr>
        <w:t>insignificant</w:t>
      </w:r>
      <w:r w:rsidR="008F516D" w:rsidRPr="002052A7">
        <w:rPr>
          <w:rFonts w:ascii="Corbel" w:hAnsi="Corbel" w:cs="Times New Roman"/>
          <w:sz w:val="24"/>
          <w:szCs w:val="24"/>
        </w:rPr>
        <w:t>.  A set of causes for such a high and positive attitude were deduced. However, there is a kind of fear that this attitude changes when they find themselves in real contexts at schools. Therefore, more studies should be carried out to ascertain these attitudes towards teaching profession.</w:t>
      </w:r>
      <w:r w:rsidR="000F4C38" w:rsidRPr="002052A7">
        <w:rPr>
          <w:rFonts w:ascii="Corbel" w:hAnsi="Corbel" w:cs="Times New Roman"/>
          <w:sz w:val="24"/>
          <w:szCs w:val="24"/>
        </w:rPr>
        <w:t xml:space="preserve"> More training programs should be offered for pre-service teachers for the sake of making </w:t>
      </w:r>
      <w:r w:rsidR="008F516D" w:rsidRPr="002052A7">
        <w:rPr>
          <w:rFonts w:ascii="Corbel" w:hAnsi="Corbel" w:cs="Times New Roman"/>
          <w:sz w:val="24"/>
          <w:szCs w:val="24"/>
        </w:rPr>
        <w:t xml:space="preserve"> education environments </w:t>
      </w:r>
      <w:r w:rsidR="000F4C38" w:rsidRPr="002052A7">
        <w:rPr>
          <w:rFonts w:ascii="Corbel" w:hAnsi="Corbel" w:cs="Times New Roman"/>
          <w:sz w:val="24"/>
          <w:szCs w:val="24"/>
        </w:rPr>
        <w:t>clearer</w:t>
      </w:r>
      <w:r w:rsidR="008F516D" w:rsidRPr="002052A7">
        <w:rPr>
          <w:rFonts w:ascii="Corbel" w:hAnsi="Corbel" w:cs="Times New Roman"/>
          <w:sz w:val="24"/>
          <w:szCs w:val="24"/>
        </w:rPr>
        <w:t xml:space="preserve">. </w:t>
      </w:r>
      <w:r w:rsidR="000F4C38" w:rsidRPr="002052A7">
        <w:rPr>
          <w:rFonts w:ascii="Corbel" w:hAnsi="Corbel" w:cs="Times New Roman"/>
          <w:sz w:val="24"/>
          <w:szCs w:val="24"/>
        </w:rPr>
        <w:t>H</w:t>
      </w:r>
      <w:r w:rsidR="008F516D" w:rsidRPr="002052A7">
        <w:rPr>
          <w:rFonts w:ascii="Corbel" w:hAnsi="Corbel" w:cs="Times New Roman"/>
          <w:sz w:val="24"/>
          <w:szCs w:val="24"/>
        </w:rPr>
        <w:t>ealthy and useful communication process</w:t>
      </w:r>
      <w:r w:rsidR="000F4C38" w:rsidRPr="002052A7">
        <w:rPr>
          <w:rFonts w:ascii="Corbel" w:hAnsi="Corbel" w:cs="Times New Roman"/>
          <w:sz w:val="24"/>
          <w:szCs w:val="24"/>
        </w:rPr>
        <w:t>es</w:t>
      </w:r>
      <w:r w:rsidR="008F516D" w:rsidRPr="002052A7">
        <w:rPr>
          <w:rFonts w:ascii="Corbel" w:hAnsi="Corbel" w:cs="Times New Roman"/>
          <w:sz w:val="24"/>
          <w:szCs w:val="24"/>
        </w:rPr>
        <w:t xml:space="preserve"> s</w:t>
      </w:r>
      <w:r w:rsidR="000F4C38" w:rsidRPr="002052A7">
        <w:rPr>
          <w:rFonts w:ascii="Corbel" w:hAnsi="Corbel" w:cs="Times New Roman"/>
          <w:sz w:val="24"/>
          <w:szCs w:val="24"/>
        </w:rPr>
        <w:t>hould be established between teacher trainees and</w:t>
      </w:r>
      <w:r w:rsidR="008F516D" w:rsidRPr="002052A7">
        <w:rPr>
          <w:rFonts w:ascii="Corbel" w:hAnsi="Corbel" w:cs="Times New Roman"/>
          <w:sz w:val="24"/>
          <w:szCs w:val="24"/>
        </w:rPr>
        <w:t xml:space="preserve"> </w:t>
      </w:r>
      <w:r w:rsidR="000F4C38" w:rsidRPr="002052A7">
        <w:rPr>
          <w:rFonts w:ascii="Corbel" w:hAnsi="Corbel" w:cs="Times New Roman"/>
          <w:sz w:val="24"/>
          <w:szCs w:val="24"/>
        </w:rPr>
        <w:t xml:space="preserve">their instructors to bridge the gap between provided theoretical and practical kinds of knowledge. Viewpoints and beliefs of prospective EFL teachers are not enough to allow them to be teachers. In- service EFL teachers should meet prospective teachers and inform them about the problems they need to know regarding classroom environment. Moreover, education environments in schools where </w:t>
      </w:r>
      <w:r w:rsidR="00D77957" w:rsidRPr="002052A7">
        <w:rPr>
          <w:rFonts w:ascii="Corbel" w:hAnsi="Corbel" w:cs="Times New Roman"/>
          <w:sz w:val="24"/>
          <w:szCs w:val="24"/>
        </w:rPr>
        <w:t xml:space="preserve">EFL </w:t>
      </w:r>
      <w:r w:rsidR="000F4C38" w:rsidRPr="002052A7">
        <w:rPr>
          <w:rFonts w:ascii="Corbel" w:hAnsi="Corbel" w:cs="Times New Roman"/>
          <w:sz w:val="24"/>
          <w:szCs w:val="24"/>
        </w:rPr>
        <w:t xml:space="preserve">prospective teachers go for practice within the scope of School Experience (Practicum)  should be arranged </w:t>
      </w:r>
      <w:r w:rsidR="000F4C38" w:rsidRPr="002052A7">
        <w:rPr>
          <w:rFonts w:ascii="Corbel" w:hAnsi="Corbel" w:cs="Times New Roman"/>
          <w:sz w:val="24"/>
          <w:szCs w:val="24"/>
        </w:rPr>
        <w:lastRenderedPageBreak/>
        <w:t xml:space="preserve">in a way that will be suitable for prospective teachers to love the profession and form positive and </w:t>
      </w:r>
      <w:r w:rsidR="00D77957" w:rsidRPr="002052A7">
        <w:rPr>
          <w:rFonts w:ascii="Corbel" w:hAnsi="Corbel" w:cs="Times New Roman"/>
          <w:sz w:val="24"/>
          <w:szCs w:val="24"/>
        </w:rPr>
        <w:t>realistic</w:t>
      </w:r>
      <w:r w:rsidR="000F4C38" w:rsidRPr="002052A7">
        <w:rPr>
          <w:rFonts w:ascii="Corbel" w:hAnsi="Corbel" w:cs="Times New Roman"/>
          <w:sz w:val="24"/>
          <w:szCs w:val="24"/>
        </w:rPr>
        <w:t xml:space="preserve"> attitudes towards it.</w:t>
      </w:r>
    </w:p>
    <w:p w:rsidR="00103B6A" w:rsidRPr="002052A7" w:rsidRDefault="00110857" w:rsidP="005040F2">
      <w:pPr>
        <w:pStyle w:val="a3"/>
        <w:numPr>
          <w:ilvl w:val="0"/>
          <w:numId w:val="13"/>
        </w:numPr>
        <w:autoSpaceDE w:val="0"/>
        <w:autoSpaceDN w:val="0"/>
        <w:bidi w:val="0"/>
        <w:adjustRightInd w:val="0"/>
        <w:spacing w:before="120" w:after="120" w:line="240" w:lineRule="auto"/>
        <w:ind w:left="357" w:hanging="357"/>
        <w:jc w:val="both"/>
        <w:rPr>
          <w:rFonts w:ascii="Corbel" w:hAnsi="Corbel" w:cs="Times New Roman"/>
          <w:b/>
          <w:bCs/>
          <w:caps/>
          <w:sz w:val="24"/>
          <w:szCs w:val="24"/>
        </w:rPr>
      </w:pPr>
      <w:r w:rsidRPr="002052A7">
        <w:rPr>
          <w:rFonts w:ascii="Corbel" w:hAnsi="Corbel" w:cs="Times New Roman"/>
          <w:b/>
          <w:bCs/>
          <w:sz w:val="24"/>
          <w:szCs w:val="24"/>
        </w:rPr>
        <w:t>References</w:t>
      </w:r>
      <w:r w:rsidRPr="002052A7">
        <w:rPr>
          <w:rFonts w:ascii="Corbel" w:hAnsi="Corbel" w:cs="Times New Roman"/>
          <w:b/>
          <w:bCs/>
          <w:caps/>
          <w:sz w:val="24"/>
          <w:szCs w:val="24"/>
        </w:rPr>
        <w:t xml:space="preserve"> </w:t>
      </w:r>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Adaeze, C.O. (2011). Attitudes of Nigerian Students and Teachers towards the Teaching Profession. </w:t>
      </w:r>
      <w:r w:rsidRPr="002052A7">
        <w:rPr>
          <w:rFonts w:ascii="Corbel" w:hAnsi="Corbel" w:cs="Times New Roman"/>
          <w:i/>
          <w:iCs/>
          <w:sz w:val="24"/>
          <w:szCs w:val="24"/>
        </w:rPr>
        <w:t xml:space="preserve">Makerere Journal of Higher Education, </w:t>
      </w:r>
      <w:r w:rsidRPr="002052A7">
        <w:rPr>
          <w:rFonts w:ascii="Corbel" w:hAnsi="Corbel" w:cs="Times New Roman"/>
          <w:sz w:val="24"/>
          <w:szCs w:val="24"/>
        </w:rPr>
        <w:t xml:space="preserve">3(1), </w:t>
      </w:r>
      <w:r w:rsidR="00C045F5" w:rsidRPr="002052A7">
        <w:rPr>
          <w:rFonts w:ascii="Corbel" w:hAnsi="Corbel" w:cs="Times New Roman"/>
          <w:sz w:val="24"/>
          <w:szCs w:val="24"/>
        </w:rPr>
        <w:t>10-20</w:t>
      </w:r>
      <w:r w:rsidRPr="002052A7">
        <w:rPr>
          <w:rFonts w:ascii="Corbel" w:hAnsi="Corbel" w:cs="Times New Roman"/>
          <w:sz w:val="24"/>
          <w:szCs w:val="24"/>
        </w:rPr>
        <w:t>. DOI</w:t>
      </w:r>
      <w:r w:rsidRPr="002052A7">
        <w:rPr>
          <w:rFonts w:ascii="Corbel" w:hAnsi="Corbel" w:cs="Times New Roman"/>
          <w:b/>
          <w:bCs/>
          <w:sz w:val="24"/>
          <w:szCs w:val="24"/>
        </w:rPr>
        <w:t>: </w:t>
      </w:r>
      <w:hyperlink r:id="rId8" w:history="1">
        <w:r w:rsidRPr="002052A7">
          <w:rPr>
            <w:rStyle w:val="Hyperlink"/>
            <w:rFonts w:ascii="Corbel" w:hAnsi="Corbel" w:cs="Times New Roman"/>
            <w:color w:val="auto"/>
            <w:sz w:val="24"/>
            <w:szCs w:val="24"/>
          </w:rPr>
          <w:t>10.4314/majohe.v3i2.2</w:t>
        </w:r>
      </w:hyperlink>
    </w:p>
    <w:p w:rsidR="00A31ACB" w:rsidRPr="002052A7" w:rsidRDefault="00A31ACB" w:rsidP="00103B6A">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Agcam, R.C. &amp; Babanoglu, M.P. (2016).  An Investigation on EFL Teachers' Attitude toward Teaching Profession. </w:t>
      </w:r>
      <w:r w:rsidRPr="002052A7">
        <w:rPr>
          <w:rFonts w:ascii="Corbel" w:hAnsi="Corbel" w:cs="Times New Roman"/>
          <w:i/>
          <w:iCs/>
          <w:sz w:val="24"/>
          <w:szCs w:val="24"/>
        </w:rPr>
        <w:t xml:space="preserve">Higher Education Studies, </w:t>
      </w:r>
      <w:r w:rsidRPr="002052A7">
        <w:rPr>
          <w:rFonts w:ascii="Corbel" w:hAnsi="Corbel" w:cs="Times New Roman"/>
          <w:sz w:val="24"/>
          <w:szCs w:val="24"/>
        </w:rPr>
        <w:t xml:space="preserve">6(3), 21-31. </w:t>
      </w:r>
      <w:hyperlink r:id="rId9" w:history="1">
        <w:r w:rsidRPr="002052A7">
          <w:rPr>
            <w:rStyle w:val="Hyperlink"/>
            <w:rFonts w:ascii="Corbel" w:hAnsi="Corbel" w:cs="Times New Roman"/>
            <w:color w:val="auto"/>
            <w:sz w:val="24"/>
            <w:szCs w:val="24"/>
          </w:rPr>
          <w:t>https://files.eric.ed.gov/fulltext/EJ1106537.pdf</w:t>
        </w:r>
      </w:hyperlink>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Al Balushi, K. (2018). EFL </w:t>
      </w:r>
      <w:r w:rsidR="00C045F5" w:rsidRPr="002052A7">
        <w:rPr>
          <w:rFonts w:ascii="Corbel" w:hAnsi="Corbel" w:cs="Times New Roman"/>
          <w:sz w:val="24"/>
          <w:szCs w:val="24"/>
        </w:rPr>
        <w:t>T</w:t>
      </w:r>
      <w:r w:rsidRPr="002052A7">
        <w:rPr>
          <w:rFonts w:ascii="Corbel" w:hAnsi="Corbel" w:cs="Times New Roman"/>
          <w:sz w:val="24"/>
          <w:szCs w:val="24"/>
        </w:rPr>
        <w:t xml:space="preserve">eachers' </w:t>
      </w:r>
      <w:r w:rsidR="00C045F5" w:rsidRPr="002052A7">
        <w:rPr>
          <w:rFonts w:ascii="Corbel" w:hAnsi="Corbel" w:cs="Times New Roman"/>
          <w:sz w:val="24"/>
          <w:szCs w:val="24"/>
        </w:rPr>
        <w:t>V</w:t>
      </w:r>
      <w:r w:rsidRPr="002052A7">
        <w:rPr>
          <w:rFonts w:ascii="Corbel" w:hAnsi="Corbel" w:cs="Times New Roman"/>
          <w:sz w:val="24"/>
          <w:szCs w:val="24"/>
        </w:rPr>
        <w:t xml:space="preserve">iews about </w:t>
      </w:r>
      <w:r w:rsidR="00C045F5" w:rsidRPr="002052A7">
        <w:rPr>
          <w:rFonts w:ascii="Corbel" w:hAnsi="Corbel" w:cs="Times New Roman"/>
          <w:sz w:val="24"/>
          <w:szCs w:val="24"/>
        </w:rPr>
        <w:t>C</w:t>
      </w:r>
      <w:r w:rsidRPr="002052A7">
        <w:rPr>
          <w:rFonts w:ascii="Corbel" w:hAnsi="Corbel" w:cs="Times New Roman"/>
          <w:sz w:val="24"/>
          <w:szCs w:val="24"/>
        </w:rPr>
        <w:t xml:space="preserve">hoosing a </w:t>
      </w:r>
      <w:r w:rsidR="00C045F5" w:rsidRPr="002052A7">
        <w:rPr>
          <w:rFonts w:ascii="Corbel" w:hAnsi="Corbel" w:cs="Times New Roman"/>
          <w:sz w:val="24"/>
          <w:szCs w:val="24"/>
        </w:rPr>
        <w:t>C</w:t>
      </w:r>
      <w:r w:rsidRPr="002052A7">
        <w:rPr>
          <w:rFonts w:ascii="Corbel" w:hAnsi="Corbel" w:cs="Times New Roman"/>
          <w:sz w:val="24"/>
          <w:szCs w:val="24"/>
        </w:rPr>
        <w:t xml:space="preserve">areer in </w:t>
      </w:r>
      <w:r w:rsidR="00C045F5" w:rsidRPr="002052A7">
        <w:rPr>
          <w:rFonts w:ascii="Corbel" w:hAnsi="Corbel" w:cs="Times New Roman"/>
          <w:sz w:val="24"/>
          <w:szCs w:val="24"/>
        </w:rPr>
        <w:t>T</w:t>
      </w:r>
      <w:r w:rsidRPr="002052A7">
        <w:rPr>
          <w:rFonts w:ascii="Corbel" w:hAnsi="Corbel" w:cs="Times New Roman"/>
          <w:sz w:val="24"/>
          <w:szCs w:val="24"/>
        </w:rPr>
        <w:t xml:space="preserve">eaching: Perspectives from Oman. </w:t>
      </w:r>
      <w:r w:rsidRPr="002052A7">
        <w:rPr>
          <w:rFonts w:ascii="Corbel" w:hAnsi="Corbel" w:cs="Times New Roman"/>
          <w:i/>
          <w:iCs/>
          <w:sz w:val="24"/>
          <w:szCs w:val="24"/>
        </w:rPr>
        <w:t>International Journal of Education and Research</w:t>
      </w:r>
      <w:r w:rsidRPr="002052A7">
        <w:rPr>
          <w:rFonts w:ascii="Corbel" w:hAnsi="Corbel" w:cs="Times New Roman"/>
          <w:sz w:val="24"/>
          <w:szCs w:val="24"/>
        </w:rPr>
        <w:t xml:space="preserve">, 6 (6). </w:t>
      </w:r>
      <w:hyperlink r:id="rId10" w:history="1">
        <w:r w:rsidRPr="002052A7">
          <w:rPr>
            <w:rStyle w:val="Hyperlink"/>
            <w:rFonts w:ascii="Corbel" w:hAnsi="Corbel" w:cs="Times New Roman"/>
            <w:color w:val="auto"/>
            <w:sz w:val="24"/>
            <w:szCs w:val="24"/>
          </w:rPr>
          <w:t>https://www.ijern.com/journal/2018/June-2018/18.pdf</w:t>
        </w:r>
      </w:hyperlink>
    </w:p>
    <w:p w:rsidR="00A31ACB" w:rsidRPr="002052A7" w:rsidRDefault="00A31ACB" w:rsidP="00885C82">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Andronachea, A., Bocoú, M., Bocoú, V., and Macrib, C. (2014). Attitude towards Teaching Profession. </w:t>
      </w:r>
      <w:r w:rsidRPr="002052A7">
        <w:rPr>
          <w:rFonts w:ascii="Corbel" w:hAnsi="Corbel" w:cs="Times New Roman"/>
          <w:i/>
          <w:iCs/>
          <w:sz w:val="24"/>
          <w:szCs w:val="24"/>
        </w:rPr>
        <w:t>Procedia - Social and Behavioral Sciences</w:t>
      </w:r>
      <w:r w:rsidRPr="002052A7">
        <w:rPr>
          <w:rFonts w:ascii="Corbel" w:hAnsi="Corbel" w:cs="Times New Roman"/>
          <w:sz w:val="24"/>
          <w:szCs w:val="24"/>
        </w:rPr>
        <w:t xml:space="preserve">, 142, 628 – 632.  </w:t>
      </w:r>
      <w:hyperlink r:id="rId11" w:tgtFrame="_blank" w:tooltip="Persistent link using digital object identifier" w:history="1">
        <w:r w:rsidRPr="002052A7">
          <w:rPr>
            <w:rStyle w:val="Hyperlink"/>
            <w:rFonts w:ascii="Corbel" w:hAnsi="Corbel" w:cs="Times New Roman"/>
            <w:color w:val="auto"/>
            <w:sz w:val="24"/>
            <w:szCs w:val="24"/>
          </w:rPr>
          <w:t>https://doi.org/10.1016/j.sbspro.2014.07.677</w:t>
        </w:r>
      </w:hyperlink>
    </w:p>
    <w:p w:rsidR="00A31ACB" w:rsidRPr="002052A7" w:rsidRDefault="00A31ACB" w:rsidP="001746A6">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Atabey, D. (2021). The Predictive Role of Professional Concern and Quality of University Life on Attitudes Toward Teaching Profession. </w:t>
      </w:r>
      <w:r w:rsidRPr="002052A7">
        <w:rPr>
          <w:rFonts w:ascii="Corbel" w:hAnsi="Corbel" w:cs="Times New Roman"/>
          <w:i/>
          <w:iCs/>
          <w:sz w:val="24"/>
          <w:szCs w:val="24"/>
        </w:rPr>
        <w:t>Participatory Educational Research (PER)</w:t>
      </w:r>
      <w:r w:rsidRPr="002052A7">
        <w:rPr>
          <w:rFonts w:ascii="Corbel" w:hAnsi="Corbel" w:cs="Times New Roman"/>
          <w:sz w:val="24"/>
          <w:szCs w:val="24"/>
        </w:rPr>
        <w:t xml:space="preserve">, 8(2), 373-390. </w:t>
      </w:r>
      <w:hyperlink r:id="rId12" w:history="1">
        <w:r w:rsidRPr="002052A7">
          <w:rPr>
            <w:rStyle w:val="Hyperlink"/>
            <w:rFonts w:ascii="Corbel" w:hAnsi="Corbel" w:cs="Times New Roman"/>
            <w:color w:val="auto"/>
            <w:sz w:val="24"/>
            <w:szCs w:val="24"/>
          </w:rPr>
          <w:t>https://doi.org/10.17275/per.21.44.8.2</w:t>
        </w:r>
      </w:hyperlink>
    </w:p>
    <w:p w:rsidR="00A31ACB" w:rsidRPr="002052A7" w:rsidRDefault="00A31ACB" w:rsidP="009F384C">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Awan, S. A. (2015). Development of Attitude towards Teaching among Prospective Teachers of Punjab, Pakistan. </w:t>
      </w:r>
      <w:r w:rsidRPr="002052A7">
        <w:rPr>
          <w:rFonts w:ascii="Corbel" w:hAnsi="Corbel" w:cs="Times New Roman"/>
          <w:i/>
          <w:iCs/>
          <w:sz w:val="24"/>
          <w:szCs w:val="24"/>
        </w:rPr>
        <w:t>International Journal of Current Research and Academic Review</w:t>
      </w:r>
      <w:r w:rsidRPr="002052A7">
        <w:rPr>
          <w:rFonts w:ascii="Corbel" w:hAnsi="Corbel" w:cs="Times New Roman"/>
          <w:sz w:val="24"/>
          <w:szCs w:val="24"/>
        </w:rPr>
        <w:t xml:space="preserve">, 3 (1). </w:t>
      </w:r>
      <w:hyperlink r:id="rId13" w:history="1">
        <w:r w:rsidRPr="002052A7">
          <w:rPr>
            <w:rStyle w:val="Hyperlink"/>
            <w:rFonts w:ascii="Corbel" w:hAnsi="Corbel" w:cs="Times New Roman"/>
            <w:color w:val="auto"/>
            <w:sz w:val="24"/>
            <w:szCs w:val="24"/>
          </w:rPr>
          <w:t>http://www.ijcrar.com/vol-3-1/Shehzad%20Ahmad%20Awan.pdf</w:t>
        </w:r>
      </w:hyperlink>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Chakraborty, A. &amp; Mondal, B. (2014). Attitude of </w:t>
      </w:r>
      <w:r w:rsidR="00C045F5" w:rsidRPr="002052A7">
        <w:rPr>
          <w:rFonts w:ascii="Corbel" w:hAnsi="Corbel" w:cs="Times New Roman"/>
          <w:sz w:val="24"/>
          <w:szCs w:val="24"/>
        </w:rPr>
        <w:t>P</w:t>
      </w:r>
      <w:r w:rsidRPr="002052A7">
        <w:rPr>
          <w:rFonts w:ascii="Corbel" w:hAnsi="Corbel" w:cs="Times New Roman"/>
          <w:sz w:val="24"/>
          <w:szCs w:val="24"/>
        </w:rPr>
        <w:t xml:space="preserve">rospective </w:t>
      </w:r>
      <w:r w:rsidR="00C045F5" w:rsidRPr="002052A7">
        <w:rPr>
          <w:rFonts w:ascii="Corbel" w:hAnsi="Corbel" w:cs="Times New Roman"/>
          <w:sz w:val="24"/>
          <w:szCs w:val="24"/>
        </w:rPr>
        <w:t>T</w:t>
      </w:r>
      <w:r w:rsidRPr="002052A7">
        <w:rPr>
          <w:rFonts w:ascii="Corbel" w:hAnsi="Corbel" w:cs="Times New Roman"/>
          <w:sz w:val="24"/>
          <w:szCs w:val="24"/>
        </w:rPr>
        <w:t xml:space="preserve">eachers towards </w:t>
      </w:r>
      <w:r w:rsidR="00C045F5" w:rsidRPr="002052A7">
        <w:rPr>
          <w:rFonts w:ascii="Corbel" w:hAnsi="Corbel" w:cs="Times New Roman"/>
          <w:sz w:val="24"/>
          <w:szCs w:val="24"/>
        </w:rPr>
        <w:t>T</w:t>
      </w:r>
      <w:r w:rsidRPr="002052A7">
        <w:rPr>
          <w:rFonts w:ascii="Corbel" w:hAnsi="Corbel" w:cs="Times New Roman"/>
          <w:sz w:val="24"/>
          <w:szCs w:val="24"/>
        </w:rPr>
        <w:t xml:space="preserve">eaching </w:t>
      </w:r>
      <w:r w:rsidR="00C045F5" w:rsidRPr="002052A7">
        <w:rPr>
          <w:rFonts w:ascii="Corbel" w:hAnsi="Corbel" w:cs="Times New Roman"/>
          <w:sz w:val="24"/>
          <w:szCs w:val="24"/>
        </w:rPr>
        <w:t>P</w:t>
      </w:r>
      <w:r w:rsidRPr="002052A7">
        <w:rPr>
          <w:rFonts w:ascii="Corbel" w:hAnsi="Corbel" w:cs="Times New Roman"/>
          <w:sz w:val="24"/>
          <w:szCs w:val="24"/>
        </w:rPr>
        <w:t xml:space="preserve">rofession. </w:t>
      </w:r>
      <w:r w:rsidRPr="002052A7">
        <w:rPr>
          <w:rFonts w:ascii="Corbel" w:hAnsi="Corbel" w:cs="Times New Roman"/>
          <w:i/>
          <w:iCs/>
          <w:sz w:val="24"/>
          <w:szCs w:val="24"/>
        </w:rPr>
        <w:t>American Journal of Social Sciences</w:t>
      </w:r>
      <w:r w:rsidRPr="002052A7">
        <w:rPr>
          <w:rFonts w:ascii="Corbel" w:hAnsi="Corbel" w:cs="Times New Roman"/>
          <w:sz w:val="24"/>
          <w:szCs w:val="24"/>
        </w:rPr>
        <w:t xml:space="preserve">, 2 (6), 120-125. </w:t>
      </w:r>
      <w:hyperlink r:id="rId14" w:history="1">
        <w:r w:rsidRPr="002052A7">
          <w:rPr>
            <w:rStyle w:val="Hyperlink"/>
            <w:rFonts w:ascii="Corbel" w:hAnsi="Corbel" w:cs="Times New Roman"/>
            <w:color w:val="auto"/>
            <w:sz w:val="24"/>
            <w:szCs w:val="24"/>
          </w:rPr>
          <w:t>https://www.academia.edu/9628544/Attitude_of_prospective_Teachers_Towards_Teaching_Profession</w:t>
        </w:r>
      </w:hyperlink>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Güneyli, A. &amp; Aslan, C. (2009). Evaluation of Turkish </w:t>
      </w:r>
      <w:r w:rsidR="00C045F5" w:rsidRPr="002052A7">
        <w:rPr>
          <w:rFonts w:ascii="Corbel" w:hAnsi="Corbel" w:cs="Times New Roman"/>
          <w:sz w:val="24"/>
          <w:szCs w:val="24"/>
        </w:rPr>
        <w:t>P</w:t>
      </w:r>
      <w:r w:rsidRPr="002052A7">
        <w:rPr>
          <w:rFonts w:ascii="Corbel" w:hAnsi="Corbel" w:cs="Times New Roman"/>
          <w:sz w:val="24"/>
          <w:szCs w:val="24"/>
        </w:rPr>
        <w:t xml:space="preserve">rospective </w:t>
      </w:r>
      <w:r w:rsidR="00C045F5" w:rsidRPr="002052A7">
        <w:rPr>
          <w:rFonts w:ascii="Corbel" w:hAnsi="Corbel" w:cs="Times New Roman"/>
          <w:sz w:val="24"/>
          <w:szCs w:val="24"/>
        </w:rPr>
        <w:t>T</w:t>
      </w:r>
      <w:r w:rsidRPr="002052A7">
        <w:rPr>
          <w:rFonts w:ascii="Corbel" w:hAnsi="Corbel" w:cs="Times New Roman"/>
          <w:sz w:val="24"/>
          <w:szCs w:val="24"/>
        </w:rPr>
        <w:t xml:space="preserve">eachers’ </w:t>
      </w:r>
      <w:r w:rsidR="00C045F5" w:rsidRPr="002052A7">
        <w:rPr>
          <w:rFonts w:ascii="Corbel" w:hAnsi="Corbel" w:cs="Times New Roman"/>
          <w:sz w:val="24"/>
          <w:szCs w:val="24"/>
        </w:rPr>
        <w:t>A</w:t>
      </w:r>
      <w:r w:rsidRPr="002052A7">
        <w:rPr>
          <w:rFonts w:ascii="Corbel" w:hAnsi="Corbel" w:cs="Times New Roman"/>
          <w:sz w:val="24"/>
          <w:szCs w:val="24"/>
        </w:rPr>
        <w:t xml:space="preserve">ttitudes towards </w:t>
      </w:r>
      <w:r w:rsidR="00C045F5" w:rsidRPr="002052A7">
        <w:rPr>
          <w:rFonts w:ascii="Corbel" w:hAnsi="Corbel" w:cs="Times New Roman"/>
          <w:sz w:val="24"/>
          <w:szCs w:val="24"/>
        </w:rPr>
        <w:t>T</w:t>
      </w:r>
      <w:r w:rsidRPr="002052A7">
        <w:rPr>
          <w:rFonts w:ascii="Corbel" w:hAnsi="Corbel" w:cs="Times New Roman"/>
          <w:sz w:val="24"/>
          <w:szCs w:val="24"/>
        </w:rPr>
        <w:t xml:space="preserve">eaching </w:t>
      </w:r>
      <w:r w:rsidR="00C045F5" w:rsidRPr="002052A7">
        <w:rPr>
          <w:rFonts w:ascii="Corbel" w:hAnsi="Corbel" w:cs="Times New Roman"/>
          <w:sz w:val="24"/>
          <w:szCs w:val="24"/>
        </w:rPr>
        <w:t>P</w:t>
      </w:r>
      <w:r w:rsidRPr="002052A7">
        <w:rPr>
          <w:rFonts w:ascii="Corbel" w:hAnsi="Corbel" w:cs="Times New Roman"/>
          <w:sz w:val="24"/>
          <w:szCs w:val="24"/>
        </w:rPr>
        <w:t>rofession</w:t>
      </w:r>
      <w:r w:rsidR="00C045F5" w:rsidRPr="002052A7">
        <w:rPr>
          <w:rFonts w:ascii="Corbel" w:hAnsi="Corbel" w:cs="Times New Roman"/>
          <w:sz w:val="24"/>
          <w:szCs w:val="24"/>
        </w:rPr>
        <w:t>:</w:t>
      </w:r>
      <w:r w:rsidRPr="002052A7">
        <w:rPr>
          <w:rFonts w:ascii="Corbel" w:hAnsi="Corbel" w:cs="Times New Roman"/>
          <w:sz w:val="24"/>
          <w:szCs w:val="24"/>
        </w:rPr>
        <w:t xml:space="preserve"> Near East University case. </w:t>
      </w:r>
      <w:r w:rsidRPr="002052A7">
        <w:rPr>
          <w:rFonts w:ascii="Corbel" w:hAnsi="Corbel" w:cs="Times New Roman"/>
          <w:i/>
          <w:iCs/>
          <w:sz w:val="24"/>
          <w:szCs w:val="24"/>
        </w:rPr>
        <w:t>Procedia Social and Behavioral Sciences</w:t>
      </w:r>
      <w:r w:rsidRPr="002052A7">
        <w:rPr>
          <w:rFonts w:ascii="Corbel" w:hAnsi="Corbel" w:cs="Times New Roman"/>
          <w:sz w:val="24"/>
          <w:szCs w:val="24"/>
        </w:rPr>
        <w:t>, 1, 313–319. doi:10.1016/j.sbspro.2009.01.059</w:t>
      </w:r>
    </w:p>
    <w:p w:rsidR="00A31ACB" w:rsidRPr="002052A7" w:rsidRDefault="00A31ACB" w:rsidP="001746A6">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Hotaman, D. (2010). The Teaching Profession: Knowledge of Subject Matter, Teaching Skills and Personality Traits. </w:t>
      </w:r>
      <w:r w:rsidRPr="002052A7">
        <w:rPr>
          <w:rFonts w:ascii="Corbel" w:hAnsi="Corbel" w:cs="Times New Roman"/>
          <w:i/>
          <w:iCs/>
          <w:sz w:val="24"/>
          <w:szCs w:val="24"/>
        </w:rPr>
        <w:t>Procedia Social and Behavioral Sciences</w:t>
      </w:r>
      <w:r w:rsidRPr="002052A7">
        <w:rPr>
          <w:rFonts w:ascii="Corbel" w:hAnsi="Corbel" w:cs="Times New Roman"/>
          <w:sz w:val="24"/>
          <w:szCs w:val="24"/>
        </w:rPr>
        <w:t>, 2, 1416–1420. doi:10.1016/j.sbspro.2010.03.211</w:t>
      </w:r>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b/>
          <w:bCs/>
          <w:sz w:val="24"/>
          <w:szCs w:val="24"/>
        </w:rPr>
      </w:pPr>
      <w:r w:rsidRPr="002052A7">
        <w:rPr>
          <w:rFonts w:ascii="Corbel" w:hAnsi="Corbel" w:cs="Times New Roman"/>
          <w:sz w:val="24"/>
          <w:szCs w:val="24"/>
        </w:rPr>
        <w:t>Htang, L.K. (2017). Pre-</w:t>
      </w:r>
      <w:r w:rsidR="00C045F5" w:rsidRPr="002052A7">
        <w:rPr>
          <w:rFonts w:ascii="Corbel" w:hAnsi="Corbel" w:cs="Times New Roman"/>
          <w:sz w:val="24"/>
          <w:szCs w:val="24"/>
        </w:rPr>
        <w:t>S</w:t>
      </w:r>
      <w:r w:rsidRPr="002052A7">
        <w:rPr>
          <w:rFonts w:ascii="Corbel" w:hAnsi="Corbel" w:cs="Times New Roman"/>
          <w:sz w:val="24"/>
          <w:szCs w:val="24"/>
        </w:rPr>
        <w:t xml:space="preserve">ervice Teachers’ Attitudes towards Teaching Profession in Myanmar. </w:t>
      </w:r>
      <w:r w:rsidRPr="002052A7">
        <w:rPr>
          <w:rFonts w:ascii="Corbel" w:hAnsi="Corbel" w:cs="Times New Roman"/>
          <w:i/>
          <w:iCs/>
          <w:sz w:val="24"/>
          <w:szCs w:val="24"/>
        </w:rPr>
        <w:t xml:space="preserve">Journal of Education and Practice, </w:t>
      </w:r>
      <w:r w:rsidRPr="002052A7">
        <w:rPr>
          <w:rFonts w:ascii="Corbel" w:hAnsi="Corbel" w:cs="Times New Roman"/>
          <w:sz w:val="24"/>
          <w:szCs w:val="24"/>
        </w:rPr>
        <w:t xml:space="preserve">8(2). 107-114. </w:t>
      </w:r>
      <w:hyperlink r:id="rId15" w:history="1">
        <w:r w:rsidRPr="002052A7">
          <w:rPr>
            <w:rStyle w:val="Hyperlink"/>
            <w:rFonts w:ascii="Corbel" w:hAnsi="Corbel" w:cs="Times New Roman"/>
            <w:color w:val="auto"/>
            <w:sz w:val="24"/>
            <w:szCs w:val="24"/>
          </w:rPr>
          <w:t>https://www.iiste.org/Journals/index.php/JEP/article/view/37915/38998</w:t>
        </w:r>
      </w:hyperlink>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Kinyota, M. &amp; Kavenuke, P.S. (2019). Examining Teacher Trainees’ </w:t>
      </w:r>
      <w:r w:rsidR="00C045F5" w:rsidRPr="002052A7">
        <w:rPr>
          <w:rFonts w:ascii="Corbel" w:hAnsi="Corbel" w:cs="Times New Roman"/>
          <w:sz w:val="24"/>
          <w:szCs w:val="24"/>
        </w:rPr>
        <w:t>A</w:t>
      </w:r>
      <w:r w:rsidRPr="002052A7">
        <w:rPr>
          <w:rFonts w:ascii="Corbel" w:hAnsi="Corbel" w:cs="Times New Roman"/>
          <w:sz w:val="24"/>
          <w:szCs w:val="24"/>
        </w:rPr>
        <w:t xml:space="preserve">ttitude towards Teaching Profession and Teaching Subjects in Tanzania. </w:t>
      </w:r>
      <w:r w:rsidRPr="002052A7">
        <w:rPr>
          <w:rFonts w:ascii="Corbel" w:hAnsi="Corbel" w:cs="Times New Roman"/>
          <w:i/>
          <w:iCs/>
          <w:sz w:val="24"/>
          <w:szCs w:val="24"/>
        </w:rPr>
        <w:t>Huria Journal</w:t>
      </w:r>
      <w:r w:rsidRPr="002052A7">
        <w:rPr>
          <w:rFonts w:ascii="Corbel" w:hAnsi="Corbel" w:cs="Times New Roman"/>
          <w:sz w:val="24"/>
          <w:szCs w:val="24"/>
        </w:rPr>
        <w:t>, 26</w:t>
      </w:r>
      <w:r w:rsidR="00C045F5" w:rsidRPr="002052A7">
        <w:rPr>
          <w:rFonts w:ascii="Corbel" w:hAnsi="Corbel" w:cs="Times New Roman"/>
          <w:sz w:val="24"/>
          <w:szCs w:val="24"/>
        </w:rPr>
        <w:t xml:space="preserve"> </w:t>
      </w:r>
      <w:r w:rsidRPr="002052A7">
        <w:rPr>
          <w:rFonts w:ascii="Corbel" w:hAnsi="Corbel" w:cs="Times New Roman"/>
          <w:sz w:val="24"/>
          <w:szCs w:val="24"/>
        </w:rPr>
        <w:t xml:space="preserve">(2), 49-64. </w:t>
      </w:r>
      <w:hyperlink r:id="rId16" w:history="1">
        <w:r w:rsidRPr="002052A7">
          <w:rPr>
            <w:rStyle w:val="Hyperlink"/>
            <w:rFonts w:ascii="Corbel" w:hAnsi="Corbel" w:cs="Times New Roman"/>
            <w:color w:val="auto"/>
            <w:sz w:val="24"/>
            <w:szCs w:val="24"/>
          </w:rPr>
          <w:t>https://www.ajol.info/index.php/huria/article/view/198493</w:t>
        </w:r>
      </w:hyperlink>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Mehmood, T., Akhter, M., </w:t>
      </w:r>
      <w:r w:rsidR="00C045F5" w:rsidRPr="002052A7">
        <w:rPr>
          <w:rFonts w:ascii="Corbel" w:hAnsi="Corbel" w:cs="Times New Roman"/>
          <w:sz w:val="24"/>
          <w:szCs w:val="24"/>
        </w:rPr>
        <w:t>&amp;</w:t>
      </w:r>
      <w:r w:rsidRPr="002052A7">
        <w:rPr>
          <w:rFonts w:ascii="Corbel" w:hAnsi="Corbel" w:cs="Times New Roman"/>
          <w:sz w:val="24"/>
          <w:szCs w:val="24"/>
        </w:rPr>
        <w:t xml:space="preserve"> Ch, A. (2013). Attitude of Prospective Teachers towards Profession- A Measure for Institutional Development. </w:t>
      </w:r>
      <w:r w:rsidRPr="002052A7">
        <w:rPr>
          <w:rFonts w:ascii="Corbel" w:hAnsi="Corbel" w:cs="Times New Roman"/>
          <w:i/>
          <w:iCs/>
          <w:sz w:val="24"/>
          <w:szCs w:val="24"/>
        </w:rPr>
        <w:t xml:space="preserve">International Journal </w:t>
      </w:r>
      <w:r w:rsidRPr="002052A7">
        <w:rPr>
          <w:rFonts w:ascii="Corbel" w:hAnsi="Corbel" w:cs="Times New Roman"/>
          <w:i/>
          <w:iCs/>
          <w:sz w:val="24"/>
          <w:szCs w:val="24"/>
        </w:rPr>
        <w:lastRenderedPageBreak/>
        <w:t>of Asian Social Science</w:t>
      </w:r>
      <w:r w:rsidRPr="002052A7">
        <w:rPr>
          <w:rFonts w:ascii="Corbel" w:hAnsi="Corbel" w:cs="Times New Roman"/>
          <w:sz w:val="24"/>
          <w:szCs w:val="24"/>
        </w:rPr>
        <w:t xml:space="preserve">, 3(11), 2363-2374. </w:t>
      </w:r>
      <w:hyperlink r:id="rId17" w:history="1">
        <w:r w:rsidRPr="002052A7">
          <w:rPr>
            <w:rStyle w:val="Hyperlink"/>
            <w:rFonts w:ascii="Corbel" w:hAnsi="Corbel" w:cs="Times New Roman"/>
            <w:color w:val="auto"/>
            <w:sz w:val="24"/>
            <w:szCs w:val="24"/>
          </w:rPr>
          <w:t>https://archive.aessweb.com/index.php/5007/article/view/2587/3930</w:t>
        </w:r>
      </w:hyperlink>
    </w:p>
    <w:p w:rsidR="00A31ACB" w:rsidRPr="002052A7" w:rsidRDefault="00A31ACB" w:rsidP="001746A6">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Metin, M., Acisli, S., &amp; Kolomuc, A. (2012). Attitude of Elementary Prospective Teachers towards Science Teaching, </w:t>
      </w:r>
      <w:r w:rsidRPr="002052A7">
        <w:rPr>
          <w:rFonts w:ascii="Corbel" w:hAnsi="Corbel" w:cs="Times New Roman"/>
          <w:i/>
          <w:iCs/>
          <w:sz w:val="24"/>
          <w:szCs w:val="24"/>
        </w:rPr>
        <w:t>Procedia - Social and Behavioral Sciences</w:t>
      </w:r>
      <w:r w:rsidRPr="002052A7">
        <w:rPr>
          <w:rFonts w:ascii="Corbel" w:hAnsi="Corbel" w:cs="Times New Roman"/>
          <w:sz w:val="24"/>
          <w:szCs w:val="24"/>
        </w:rPr>
        <w:t xml:space="preserve">, 46, 2004-2008. </w:t>
      </w:r>
      <w:hyperlink r:id="rId18" w:tgtFrame="_blank" w:tooltip="Persistent link using digital object identifier" w:history="1">
        <w:r w:rsidRPr="002052A7">
          <w:rPr>
            <w:rStyle w:val="Hyperlink"/>
            <w:rFonts w:ascii="Corbel" w:hAnsi="Corbel" w:cs="Times New Roman"/>
            <w:color w:val="auto"/>
            <w:sz w:val="24"/>
            <w:szCs w:val="24"/>
          </w:rPr>
          <w:t>https://doi.org/10.1016/j.sbspro.2012.05.418</w:t>
        </w:r>
      </w:hyperlink>
    </w:p>
    <w:p w:rsidR="00A31ACB" w:rsidRPr="002052A7" w:rsidRDefault="00A31ACB" w:rsidP="001746A6">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Nagase K, Tsunoda K &amp; Fujita K (2020) The Effect of Teachers' Attitudes and Teacher Efficacy for Inclusive Education on Emotional Distress in Primary School Teachers in Japan. </w:t>
      </w:r>
      <w:r w:rsidRPr="002052A7">
        <w:rPr>
          <w:rFonts w:ascii="Corbel" w:hAnsi="Corbel" w:cs="Times New Roman"/>
          <w:i/>
          <w:iCs/>
          <w:sz w:val="24"/>
          <w:szCs w:val="24"/>
        </w:rPr>
        <w:t>Frontiers in Education, 5</w:t>
      </w:r>
      <w:r w:rsidRPr="002052A7">
        <w:rPr>
          <w:rFonts w:ascii="Corbel" w:hAnsi="Corbel" w:cs="Times New Roman"/>
          <w:sz w:val="24"/>
          <w:szCs w:val="24"/>
        </w:rPr>
        <w:t xml:space="preserve">. </w:t>
      </w:r>
      <w:hyperlink r:id="rId19" w:history="1">
        <w:r w:rsidRPr="002052A7">
          <w:rPr>
            <w:rStyle w:val="Hyperlink"/>
            <w:rFonts w:ascii="Corbel" w:hAnsi="Corbel" w:cs="Times New Roman"/>
            <w:color w:val="auto"/>
            <w:sz w:val="24"/>
            <w:szCs w:val="24"/>
          </w:rPr>
          <w:t>https://doi.org/10.3389/feduc.2020.570988</w:t>
        </w:r>
      </w:hyperlink>
      <w:r w:rsidRPr="002052A7">
        <w:rPr>
          <w:rFonts w:ascii="Corbel" w:hAnsi="Corbel" w:cs="Times New Roman"/>
          <w:sz w:val="24"/>
          <w:szCs w:val="24"/>
        </w:rPr>
        <w:t xml:space="preserve"> </w:t>
      </w:r>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Odo, V., Onah, E., Ujoatuonu, I., Okafor, A., Chukwu, A., Juliet, Nwufo, Karat, B., &amp; Mefoh, P. (2021). Attitude of Primary School Teachers </w:t>
      </w:r>
      <w:r w:rsidR="00C045F5" w:rsidRPr="002052A7">
        <w:rPr>
          <w:rFonts w:ascii="Corbel" w:hAnsi="Corbel" w:cs="Times New Roman"/>
          <w:sz w:val="24"/>
          <w:szCs w:val="24"/>
        </w:rPr>
        <w:t>t</w:t>
      </w:r>
      <w:r w:rsidRPr="002052A7">
        <w:rPr>
          <w:rFonts w:ascii="Corbel" w:hAnsi="Corbel" w:cs="Times New Roman"/>
          <w:sz w:val="24"/>
          <w:szCs w:val="24"/>
        </w:rPr>
        <w:t xml:space="preserve">owards Inclusive Education in Nigeria: Contributions of Personality and Work Experience. International </w:t>
      </w:r>
      <w:r w:rsidR="00C045F5" w:rsidRPr="002052A7">
        <w:rPr>
          <w:rFonts w:ascii="Corbel" w:hAnsi="Corbel" w:cs="Times New Roman"/>
          <w:sz w:val="24"/>
          <w:szCs w:val="24"/>
        </w:rPr>
        <w:t>J</w:t>
      </w:r>
      <w:r w:rsidRPr="002052A7">
        <w:rPr>
          <w:rFonts w:ascii="Corbel" w:hAnsi="Corbel" w:cs="Times New Roman"/>
          <w:sz w:val="24"/>
          <w:szCs w:val="24"/>
        </w:rPr>
        <w:t>ournal of Special Education,  36(1), 5-12. DOI: </w:t>
      </w:r>
      <w:hyperlink r:id="rId20" w:history="1">
        <w:r w:rsidRPr="002052A7">
          <w:rPr>
            <w:rStyle w:val="Hyperlink"/>
            <w:rFonts w:ascii="Corbel" w:hAnsi="Corbel" w:cs="Times New Roman"/>
            <w:color w:val="auto"/>
            <w:sz w:val="24"/>
            <w:szCs w:val="24"/>
          </w:rPr>
          <w:t>https://doi.org/10.52291/ijse.2021.36.1</w:t>
        </w:r>
      </w:hyperlink>
    </w:p>
    <w:p w:rsidR="00A31ACB" w:rsidRPr="002052A7" w:rsidRDefault="00A31ACB" w:rsidP="001746A6">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Omolara, S.</w:t>
      </w:r>
      <w:r w:rsidR="00C045F5" w:rsidRPr="002052A7">
        <w:rPr>
          <w:rFonts w:ascii="Corbel" w:hAnsi="Corbel" w:cs="Times New Roman"/>
          <w:sz w:val="24"/>
          <w:szCs w:val="24"/>
        </w:rPr>
        <w:t xml:space="preserve"> </w:t>
      </w:r>
      <w:r w:rsidRPr="002052A7">
        <w:rPr>
          <w:rFonts w:ascii="Corbel" w:hAnsi="Corbel" w:cs="Times New Roman"/>
          <w:sz w:val="24"/>
          <w:szCs w:val="24"/>
        </w:rPr>
        <w:t xml:space="preserve">R. &amp; Adebukola, O.R. (2015). Teachers’ Attitudes: A Great Influence on Teaching and Learning of Social Studies. </w:t>
      </w:r>
      <w:r w:rsidRPr="002052A7">
        <w:rPr>
          <w:rFonts w:ascii="Corbel" w:hAnsi="Corbel" w:cs="Times New Roman"/>
          <w:i/>
          <w:iCs/>
          <w:sz w:val="24"/>
          <w:szCs w:val="24"/>
        </w:rPr>
        <w:t>Journal of Law, Policy and Globalization</w:t>
      </w:r>
      <w:r w:rsidRPr="002052A7">
        <w:rPr>
          <w:rFonts w:ascii="Corbel" w:hAnsi="Corbel" w:cs="Times New Roman"/>
          <w:sz w:val="24"/>
          <w:szCs w:val="24"/>
        </w:rPr>
        <w:t xml:space="preserve">, 42, 131-137. </w:t>
      </w:r>
      <w:hyperlink r:id="rId21" w:history="1">
        <w:r w:rsidRPr="002052A7">
          <w:rPr>
            <w:rStyle w:val="Hyperlink"/>
            <w:rFonts w:ascii="Corbel" w:hAnsi="Corbel" w:cs="Times New Roman"/>
            <w:color w:val="auto"/>
            <w:sz w:val="24"/>
            <w:szCs w:val="24"/>
          </w:rPr>
          <w:t>https://www.iiste.org/Journals/index.php/JLPG/article/view/26790/27441</w:t>
        </w:r>
      </w:hyperlink>
    </w:p>
    <w:p w:rsidR="00A31ACB" w:rsidRPr="002052A7" w:rsidRDefault="00A31ACB" w:rsidP="00885C82">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Rani, R. (2016). Attitude towards Teaching Profession of Prospective Teachers in Relation to Certain Demographic Variables.  </w:t>
      </w:r>
      <w:r w:rsidRPr="002052A7">
        <w:rPr>
          <w:rFonts w:ascii="Corbel" w:hAnsi="Corbel" w:cs="Times New Roman"/>
          <w:i/>
          <w:iCs/>
          <w:sz w:val="24"/>
          <w:szCs w:val="24"/>
        </w:rPr>
        <w:t>Bhartiyam International Journal of Education and Research</w:t>
      </w:r>
      <w:r w:rsidRPr="002052A7">
        <w:rPr>
          <w:rFonts w:ascii="Corbel" w:hAnsi="Corbel" w:cs="Times New Roman"/>
          <w:sz w:val="24"/>
          <w:szCs w:val="24"/>
        </w:rPr>
        <w:t>, 6(1), 7-16.  http://www.gangainstituteofeducation.com/NewDocs/dec-2016/Ms_Rekha_Rani_ATTITUDE%20TOWARDS_TEACHING_PROFESSION_OF_PROSPECTIVE_TEACHERS_IN_RELATION_TO_CERTAIN_DEMOGRAPHIC_VARIABLES.pdf</w:t>
      </w:r>
    </w:p>
    <w:p w:rsidR="00A31ACB" w:rsidRPr="002052A7" w:rsidRDefault="00A31ACB" w:rsidP="00885C82">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Sahu, T. &amp; Kaushik, V. (2020). Teachers Attitude towards Teaching Profession in Relation to their Self-Concept.  </w:t>
      </w:r>
      <w:r w:rsidRPr="002052A7">
        <w:rPr>
          <w:rFonts w:ascii="Corbel" w:hAnsi="Corbel" w:cs="Times New Roman"/>
          <w:i/>
          <w:iCs/>
          <w:sz w:val="24"/>
          <w:szCs w:val="24"/>
        </w:rPr>
        <w:t>International Journal for Innovative Research in Multidisciplinary Field</w:t>
      </w:r>
      <w:r w:rsidRPr="002052A7">
        <w:rPr>
          <w:rFonts w:ascii="Corbel" w:hAnsi="Corbel" w:cs="Times New Roman"/>
          <w:sz w:val="24"/>
          <w:szCs w:val="24"/>
        </w:rPr>
        <w:t xml:space="preserve">, 6(9), 268-270. </w:t>
      </w:r>
      <w:hyperlink r:id="rId22" w:history="1">
        <w:r w:rsidRPr="002052A7">
          <w:rPr>
            <w:rStyle w:val="Hyperlink"/>
            <w:rFonts w:ascii="Corbel" w:hAnsi="Corbel" w:cs="Times New Roman"/>
            <w:color w:val="auto"/>
            <w:sz w:val="24"/>
            <w:szCs w:val="24"/>
          </w:rPr>
          <w:t>https://www.ijirmf.com/wp-content/uploads/IJIRMF202009045.pdf</w:t>
        </w:r>
      </w:hyperlink>
    </w:p>
    <w:p w:rsidR="00A31ACB" w:rsidRPr="002052A7" w:rsidRDefault="00A31ACB" w:rsidP="00103B6A">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Sener, S. (2015). Examining Trainee Teachers' Attitudes towards Teaching Profession: Çanakkale Onsekiz Mart University case. </w:t>
      </w:r>
      <w:r w:rsidRPr="002052A7">
        <w:rPr>
          <w:rFonts w:ascii="Corbel" w:hAnsi="Corbel" w:cs="Times New Roman"/>
          <w:i/>
          <w:iCs/>
          <w:sz w:val="24"/>
          <w:szCs w:val="24"/>
        </w:rPr>
        <w:t>Procedia - Social and Behavioral Sciences</w:t>
      </w:r>
      <w:r w:rsidRPr="002052A7">
        <w:rPr>
          <w:rFonts w:ascii="Corbel" w:hAnsi="Corbel" w:cs="Times New Roman"/>
          <w:sz w:val="24"/>
          <w:szCs w:val="24"/>
        </w:rPr>
        <w:t>, 199, 571 – 580. DOI:</w:t>
      </w:r>
      <w:hyperlink r:id="rId23" w:tgtFrame="_blank" w:history="1">
        <w:r w:rsidRPr="002052A7">
          <w:rPr>
            <w:rStyle w:val="Hyperlink"/>
            <w:rFonts w:ascii="Corbel" w:hAnsi="Corbel" w:cs="Times New Roman"/>
            <w:color w:val="auto"/>
            <w:sz w:val="24"/>
            <w:szCs w:val="24"/>
          </w:rPr>
          <w:t>10.1016/j.sbspro.2015.07.550</w:t>
        </w:r>
      </w:hyperlink>
    </w:p>
    <w:p w:rsidR="00A31ACB" w:rsidRPr="002052A7" w:rsidRDefault="00A31ACB" w:rsidP="001746A6">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Senthilkumaran, M., &amp;  Muthaiah, N. (2017). Prospective Teachers Attitude towards Teaching Profession. </w:t>
      </w:r>
      <w:r w:rsidRPr="002052A7">
        <w:rPr>
          <w:rFonts w:ascii="Corbel" w:hAnsi="Corbel" w:cs="Times New Roman"/>
          <w:i/>
          <w:iCs/>
          <w:sz w:val="24"/>
          <w:szCs w:val="24"/>
        </w:rPr>
        <w:t>Indian Journal of Applied Research</w:t>
      </w:r>
      <w:r w:rsidRPr="002052A7">
        <w:rPr>
          <w:rFonts w:ascii="Corbel" w:hAnsi="Corbel" w:cs="Times New Roman"/>
          <w:sz w:val="24"/>
          <w:szCs w:val="24"/>
        </w:rPr>
        <w:t xml:space="preserve">, 7(4), 588-589.  </w:t>
      </w:r>
      <w:hyperlink r:id="rId24" w:history="1">
        <w:r w:rsidRPr="002052A7">
          <w:rPr>
            <w:rStyle w:val="Hyperlink"/>
            <w:rFonts w:ascii="Corbel" w:hAnsi="Corbel" w:cs="Times New Roman"/>
            <w:color w:val="auto"/>
            <w:sz w:val="24"/>
            <w:szCs w:val="24"/>
          </w:rPr>
          <w:t>https://www.worldwidejournals.com/indian-journal-of-applied-research-(IJAR)/fileview/April_2017_1491821145__198.pdf</w:t>
        </w:r>
      </w:hyperlink>
    </w:p>
    <w:p w:rsidR="00A31ACB" w:rsidRPr="002052A7" w:rsidRDefault="00A31ACB" w:rsidP="001746A6">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Shaheen, F., Kashif, M.F., Daud, H., &amp; Tariq, M. (2017). Exploring the Attitude of Prospective Teachers towards Teaching Profession. </w:t>
      </w:r>
      <w:r w:rsidRPr="002052A7">
        <w:rPr>
          <w:rFonts w:ascii="Corbel" w:hAnsi="Corbel" w:cs="Times New Roman"/>
          <w:i/>
          <w:iCs/>
          <w:sz w:val="24"/>
          <w:szCs w:val="24"/>
        </w:rPr>
        <w:t>The Sindh University Journal of Education</w:t>
      </w:r>
      <w:r w:rsidRPr="002052A7">
        <w:rPr>
          <w:rFonts w:ascii="Corbel" w:hAnsi="Corbel" w:cs="Times New Roman"/>
          <w:sz w:val="24"/>
          <w:szCs w:val="24"/>
        </w:rPr>
        <w:t xml:space="preserve">, 45(2), 29-43. </w:t>
      </w:r>
      <w:hyperlink r:id="rId25" w:history="1">
        <w:r w:rsidRPr="002052A7">
          <w:rPr>
            <w:rStyle w:val="Hyperlink"/>
            <w:rFonts w:ascii="Corbel" w:hAnsi="Corbel" w:cs="Times New Roman"/>
            <w:color w:val="auto"/>
            <w:sz w:val="24"/>
            <w:szCs w:val="24"/>
          </w:rPr>
          <w:t>https://sujo-old.usindh.edu.pk/index.php/SUJE/article/viewFile/2914/2244</w:t>
        </w:r>
      </w:hyperlink>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Singh, A. &amp; Biswal, A. (2018). A Comparative Study of Attitude </w:t>
      </w:r>
      <w:r w:rsidR="00C045F5" w:rsidRPr="002052A7">
        <w:rPr>
          <w:rFonts w:ascii="Corbel" w:hAnsi="Corbel" w:cs="Times New Roman"/>
          <w:sz w:val="24"/>
          <w:szCs w:val="24"/>
        </w:rPr>
        <w:t>t</w:t>
      </w:r>
      <w:r w:rsidRPr="002052A7">
        <w:rPr>
          <w:rFonts w:ascii="Corbel" w:hAnsi="Corbel" w:cs="Times New Roman"/>
          <w:sz w:val="24"/>
          <w:szCs w:val="24"/>
        </w:rPr>
        <w:t xml:space="preserve">owards Teaching Profession of Pre-Service and In-Service Student-Teachers in Gujarat. </w:t>
      </w:r>
      <w:r w:rsidRPr="002052A7">
        <w:rPr>
          <w:rFonts w:ascii="Corbel" w:hAnsi="Corbel" w:cs="Times New Roman"/>
          <w:i/>
          <w:iCs/>
          <w:sz w:val="24"/>
          <w:szCs w:val="24"/>
        </w:rPr>
        <w:lastRenderedPageBreak/>
        <w:t>EduInspire-An International E-Journal</w:t>
      </w:r>
      <w:r w:rsidRPr="002052A7">
        <w:rPr>
          <w:rFonts w:ascii="Corbel" w:hAnsi="Corbel" w:cs="Times New Roman"/>
          <w:sz w:val="24"/>
          <w:szCs w:val="24"/>
        </w:rPr>
        <w:t xml:space="preserve">, 5(1), 2-6. </w:t>
      </w:r>
      <w:hyperlink r:id="rId26" w:history="1">
        <w:r w:rsidRPr="002052A7">
          <w:rPr>
            <w:rStyle w:val="Hyperlink"/>
            <w:rFonts w:ascii="Corbel" w:hAnsi="Corbel" w:cs="Times New Roman"/>
            <w:color w:val="auto"/>
            <w:sz w:val="24"/>
            <w:szCs w:val="24"/>
          </w:rPr>
          <w:t>http://ctegujarat.org/eduinspire/issue.html</w:t>
        </w:r>
      </w:hyperlink>
    </w:p>
    <w:p w:rsidR="00A31ACB" w:rsidRPr="002052A7" w:rsidRDefault="00A31ACB" w:rsidP="00885C82">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Sivakumar, R. (2018). Teachers Attitude towards Teaching Profession in Relation to their Self Concept,  </w:t>
      </w:r>
      <w:r w:rsidRPr="002052A7">
        <w:rPr>
          <w:rFonts w:ascii="Corbel" w:hAnsi="Corbel" w:cs="Times New Roman"/>
          <w:i/>
          <w:iCs/>
          <w:sz w:val="24"/>
          <w:szCs w:val="24"/>
        </w:rPr>
        <w:t>Journal of Contemporary Educational Research and Innovations</w:t>
      </w:r>
      <w:r w:rsidRPr="002052A7">
        <w:rPr>
          <w:rFonts w:ascii="Corbel" w:hAnsi="Corbel" w:cs="Times New Roman"/>
          <w:sz w:val="24"/>
          <w:szCs w:val="24"/>
        </w:rPr>
        <w:t xml:space="preserve">, 8(3), 283-288. </w:t>
      </w:r>
      <w:hyperlink r:id="rId27" w:history="1">
        <w:r w:rsidRPr="002052A7">
          <w:rPr>
            <w:rStyle w:val="Hyperlink"/>
            <w:rFonts w:ascii="Corbel" w:hAnsi="Corbel" w:cs="Times New Roman"/>
            <w:color w:val="auto"/>
            <w:sz w:val="24"/>
            <w:szCs w:val="24"/>
          </w:rPr>
          <w:t>https://ssrn.com/abstract=3476584</w:t>
        </w:r>
      </w:hyperlink>
      <w:r w:rsidRPr="002052A7">
        <w:rPr>
          <w:rFonts w:ascii="Corbel" w:hAnsi="Corbel" w:cs="Times New Roman"/>
          <w:sz w:val="24"/>
          <w:szCs w:val="24"/>
        </w:rPr>
        <w:t xml:space="preserve"> </w:t>
      </w:r>
    </w:p>
    <w:p w:rsidR="000D6C4F" w:rsidRPr="002052A7" w:rsidRDefault="00A31ACB" w:rsidP="000D6C4F">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Üstüner, M.  (2017). Personality and Attitude towards Teaching Profession: Mediating Role of</w:t>
      </w:r>
      <w:r w:rsidR="000D6C4F" w:rsidRPr="002052A7">
        <w:rPr>
          <w:rFonts w:ascii="Corbel" w:hAnsi="Corbel" w:cs="Times New Roman"/>
          <w:sz w:val="24"/>
          <w:szCs w:val="24"/>
        </w:rPr>
        <w:t xml:space="preserve"> Self –</w:t>
      </w:r>
      <w:r w:rsidR="00C045F5" w:rsidRPr="002052A7">
        <w:rPr>
          <w:rFonts w:ascii="Corbel" w:hAnsi="Corbel" w:cs="Times New Roman"/>
          <w:sz w:val="24"/>
          <w:szCs w:val="24"/>
        </w:rPr>
        <w:t xml:space="preserve"> </w:t>
      </w:r>
      <w:r w:rsidR="000D6C4F" w:rsidRPr="002052A7">
        <w:rPr>
          <w:rFonts w:ascii="Corbel" w:hAnsi="Corbel" w:cs="Times New Roman"/>
          <w:sz w:val="24"/>
          <w:szCs w:val="24"/>
        </w:rPr>
        <w:t xml:space="preserve">Efficacy. </w:t>
      </w:r>
      <w:r w:rsidR="000D6C4F" w:rsidRPr="002052A7">
        <w:rPr>
          <w:rFonts w:ascii="Corbel" w:hAnsi="Corbel" w:cs="Times New Roman"/>
          <w:i/>
          <w:iCs/>
          <w:sz w:val="24"/>
          <w:szCs w:val="24"/>
        </w:rPr>
        <w:t>Journal of Education and Training Studies</w:t>
      </w:r>
      <w:r w:rsidR="000D6C4F" w:rsidRPr="002052A7">
        <w:rPr>
          <w:rFonts w:ascii="Corbel" w:hAnsi="Corbel" w:cs="Times New Roman"/>
          <w:sz w:val="24"/>
          <w:szCs w:val="24"/>
        </w:rPr>
        <w:t xml:space="preserve">, 5(9), 70-82. DOI: </w:t>
      </w:r>
      <w:hyperlink r:id="rId28" w:history="1">
        <w:r w:rsidR="000D6C4F" w:rsidRPr="002052A7">
          <w:rPr>
            <w:rStyle w:val="Hyperlink"/>
            <w:rFonts w:ascii="Corbel" w:hAnsi="Corbel" w:cs="Times New Roman"/>
            <w:color w:val="auto"/>
            <w:sz w:val="24"/>
            <w:szCs w:val="24"/>
          </w:rPr>
          <w:t>https://doi.org/10.11114/jets.v5i9.2536</w:t>
        </w:r>
      </w:hyperlink>
    </w:p>
    <w:p w:rsidR="00A31ACB" w:rsidRPr="002052A7" w:rsidRDefault="00A31ACB" w:rsidP="00103B6A">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Wessels, S., Trainin, G., Reeves, J., Catalano, T., &amp; Deng, Q. (2017). Pre-service Teachers’ Confidence and Attitudes toward Teaching English Learners. Faculty Publications: Department of Teaching, </w:t>
      </w:r>
      <w:r w:rsidRPr="002052A7">
        <w:rPr>
          <w:rFonts w:ascii="Corbel" w:hAnsi="Corbel" w:cs="Times New Roman"/>
          <w:i/>
          <w:iCs/>
          <w:sz w:val="24"/>
          <w:szCs w:val="24"/>
        </w:rPr>
        <w:t>Learning and Teacher Education</w:t>
      </w:r>
      <w:r w:rsidRPr="002052A7">
        <w:rPr>
          <w:rFonts w:ascii="Corbel" w:hAnsi="Corbel" w:cs="Times New Roman"/>
          <w:sz w:val="24"/>
          <w:szCs w:val="24"/>
        </w:rPr>
        <w:t xml:space="preserve">. 252. </w:t>
      </w:r>
      <w:hyperlink r:id="rId29" w:history="1">
        <w:r w:rsidRPr="002052A7">
          <w:rPr>
            <w:rStyle w:val="Hyperlink"/>
            <w:rFonts w:ascii="Corbel" w:hAnsi="Corbel" w:cs="Times New Roman"/>
            <w:color w:val="auto"/>
            <w:sz w:val="24"/>
            <w:szCs w:val="24"/>
          </w:rPr>
          <w:t>http://digitalcommons.unl.edu/teachlearnfacpub/252</w:t>
        </w:r>
      </w:hyperlink>
    </w:p>
    <w:p w:rsidR="00A31ACB" w:rsidRPr="002052A7" w:rsidRDefault="00A31ACB" w:rsidP="00C045F5">
      <w:pPr>
        <w:autoSpaceDE w:val="0"/>
        <w:autoSpaceDN w:val="0"/>
        <w:bidi w:val="0"/>
        <w:adjustRightInd w:val="0"/>
        <w:spacing w:before="120" w:after="120" w:line="240" w:lineRule="auto"/>
        <w:ind w:left="851" w:hanging="851"/>
        <w:jc w:val="both"/>
        <w:rPr>
          <w:rFonts w:ascii="Corbel" w:hAnsi="Corbel" w:cs="Times New Roman"/>
          <w:sz w:val="24"/>
          <w:szCs w:val="24"/>
        </w:rPr>
      </w:pPr>
      <w:r w:rsidRPr="002052A7">
        <w:rPr>
          <w:rFonts w:ascii="Corbel" w:hAnsi="Corbel" w:cs="Times New Roman"/>
          <w:sz w:val="24"/>
          <w:szCs w:val="24"/>
        </w:rPr>
        <w:t xml:space="preserve">Zaidi, Z.I. (2015). Factors </w:t>
      </w:r>
      <w:r w:rsidR="00C045F5" w:rsidRPr="002052A7">
        <w:rPr>
          <w:rFonts w:ascii="Corbel" w:hAnsi="Corbel" w:cs="Times New Roman"/>
          <w:sz w:val="24"/>
          <w:szCs w:val="24"/>
        </w:rPr>
        <w:t>A</w:t>
      </w:r>
      <w:r w:rsidRPr="002052A7">
        <w:rPr>
          <w:rFonts w:ascii="Corbel" w:hAnsi="Corbel" w:cs="Times New Roman"/>
          <w:sz w:val="24"/>
          <w:szCs w:val="24"/>
        </w:rPr>
        <w:t xml:space="preserve">ffecting Attitude towards </w:t>
      </w:r>
      <w:r w:rsidR="00C045F5" w:rsidRPr="002052A7">
        <w:rPr>
          <w:rFonts w:ascii="Corbel" w:hAnsi="Corbel" w:cs="Times New Roman"/>
          <w:sz w:val="24"/>
          <w:szCs w:val="24"/>
        </w:rPr>
        <w:t>T</w:t>
      </w:r>
      <w:r w:rsidRPr="002052A7">
        <w:rPr>
          <w:rFonts w:ascii="Corbel" w:hAnsi="Corbel" w:cs="Times New Roman"/>
          <w:sz w:val="24"/>
          <w:szCs w:val="24"/>
        </w:rPr>
        <w:t xml:space="preserve">eaching and its Correlates: Review of Research. </w:t>
      </w:r>
      <w:r w:rsidRPr="002052A7">
        <w:rPr>
          <w:rFonts w:ascii="Corbel" w:hAnsi="Corbel" w:cs="Times New Roman"/>
          <w:i/>
          <w:iCs/>
          <w:sz w:val="24"/>
          <w:szCs w:val="24"/>
        </w:rPr>
        <w:t>International Journal of Education and Psychological Research (IJEPR)</w:t>
      </w:r>
      <w:r w:rsidRPr="002052A7">
        <w:rPr>
          <w:rFonts w:ascii="Corbel" w:hAnsi="Corbel" w:cs="Times New Roman"/>
          <w:sz w:val="24"/>
          <w:szCs w:val="24"/>
        </w:rPr>
        <w:t xml:space="preserve">, 4(1), 46-51.  </w:t>
      </w:r>
      <w:hyperlink r:id="rId30" w:history="1">
        <w:r w:rsidRPr="002052A7">
          <w:rPr>
            <w:rStyle w:val="Hyperlink"/>
            <w:rFonts w:ascii="Corbel" w:hAnsi="Corbel" w:cs="Times New Roman"/>
            <w:color w:val="auto"/>
            <w:sz w:val="24"/>
            <w:szCs w:val="24"/>
          </w:rPr>
          <w:t>https://ijepr.org/panel/assets/papers/158ij11.pdf</w:t>
        </w:r>
      </w:hyperlink>
    </w:p>
    <w:p w:rsidR="002E32DB" w:rsidRPr="002052A7" w:rsidRDefault="002E32DB" w:rsidP="005040F2">
      <w:pPr>
        <w:bidi w:val="0"/>
        <w:spacing w:before="120" w:after="120"/>
        <w:rPr>
          <w:rFonts w:ascii="Corbel" w:hAnsi="Corbel" w:cs="Times New Roman"/>
          <w:sz w:val="24"/>
          <w:szCs w:val="24"/>
        </w:rPr>
      </w:pPr>
    </w:p>
    <w:sectPr w:rsidR="002E32DB" w:rsidRPr="002052A7" w:rsidSect="0013424D">
      <w:footerReference w:type="default" r:id="rId3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9D" w:rsidRDefault="0097669D" w:rsidP="00EA1C9D">
      <w:pPr>
        <w:spacing w:after="0" w:line="240" w:lineRule="auto"/>
      </w:pPr>
      <w:r>
        <w:separator/>
      </w:r>
    </w:p>
  </w:endnote>
  <w:endnote w:type="continuationSeparator" w:id="0">
    <w:p w:rsidR="0097669D" w:rsidRDefault="0097669D" w:rsidP="00EA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124538"/>
      <w:docPartObj>
        <w:docPartGallery w:val="Page Numbers (Bottom of Page)"/>
        <w:docPartUnique/>
      </w:docPartObj>
    </w:sdtPr>
    <w:sdtEndPr/>
    <w:sdtContent>
      <w:p w:rsidR="00327B29" w:rsidRDefault="00327B29" w:rsidP="00D77957">
        <w:pPr>
          <w:pStyle w:val="a6"/>
          <w:bidi w:val="0"/>
          <w:jc w:val="center"/>
        </w:pPr>
        <w:r>
          <w:fldChar w:fldCharType="begin"/>
        </w:r>
        <w:r>
          <w:instrText>PAGE   \* MERGEFORMAT</w:instrText>
        </w:r>
        <w:r>
          <w:fldChar w:fldCharType="separate"/>
        </w:r>
        <w:r w:rsidR="008D34F4" w:rsidRPr="008D34F4">
          <w:rPr>
            <w:rFonts w:cs="Calibri"/>
            <w:noProof/>
            <w:lang w:val="ar-SA"/>
          </w:rPr>
          <w:t>1</w:t>
        </w:r>
        <w:r>
          <w:fldChar w:fldCharType="end"/>
        </w:r>
      </w:p>
    </w:sdtContent>
  </w:sdt>
  <w:p w:rsidR="00327B29" w:rsidRDefault="00327B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9D" w:rsidRDefault="0097669D" w:rsidP="00EA1C9D">
      <w:pPr>
        <w:spacing w:after="0" w:line="240" w:lineRule="auto"/>
      </w:pPr>
      <w:r>
        <w:separator/>
      </w:r>
    </w:p>
  </w:footnote>
  <w:footnote w:type="continuationSeparator" w:id="0">
    <w:p w:rsidR="0097669D" w:rsidRDefault="0097669D" w:rsidP="00EA1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70C"/>
    <w:multiLevelType w:val="hybridMultilevel"/>
    <w:tmpl w:val="EB8E2CAA"/>
    <w:lvl w:ilvl="0" w:tplc="CE1823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A0ABC"/>
    <w:multiLevelType w:val="hybridMultilevel"/>
    <w:tmpl w:val="17161AA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15F5A"/>
    <w:multiLevelType w:val="multilevel"/>
    <w:tmpl w:val="72E41C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9E4F1B"/>
    <w:multiLevelType w:val="hybridMultilevel"/>
    <w:tmpl w:val="F086C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834DE"/>
    <w:multiLevelType w:val="hybridMultilevel"/>
    <w:tmpl w:val="17161AA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F03E9"/>
    <w:multiLevelType w:val="hybridMultilevel"/>
    <w:tmpl w:val="77FEC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D1954"/>
    <w:multiLevelType w:val="hybridMultilevel"/>
    <w:tmpl w:val="AAAE5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17939"/>
    <w:multiLevelType w:val="hybridMultilevel"/>
    <w:tmpl w:val="BCAE1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45A94"/>
    <w:multiLevelType w:val="hybridMultilevel"/>
    <w:tmpl w:val="347A88E6"/>
    <w:lvl w:ilvl="0" w:tplc="AAFAE00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52156"/>
    <w:multiLevelType w:val="hybridMultilevel"/>
    <w:tmpl w:val="1D8CFAC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E10E8"/>
    <w:multiLevelType w:val="hybridMultilevel"/>
    <w:tmpl w:val="D0D4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DD7B15"/>
    <w:multiLevelType w:val="hybridMultilevel"/>
    <w:tmpl w:val="17161AA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815A8"/>
    <w:multiLevelType w:val="hybridMultilevel"/>
    <w:tmpl w:val="17161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C90311"/>
    <w:multiLevelType w:val="hybridMultilevel"/>
    <w:tmpl w:val="AF9A12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F4689"/>
    <w:multiLevelType w:val="hybridMultilevel"/>
    <w:tmpl w:val="17161AA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C905CF"/>
    <w:multiLevelType w:val="hybridMultilevel"/>
    <w:tmpl w:val="E73EF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13"/>
  </w:num>
  <w:num w:numId="5">
    <w:abstractNumId w:val="1"/>
  </w:num>
  <w:num w:numId="6">
    <w:abstractNumId w:val="4"/>
  </w:num>
  <w:num w:numId="7">
    <w:abstractNumId w:val="14"/>
  </w:num>
  <w:num w:numId="8">
    <w:abstractNumId w:val="11"/>
  </w:num>
  <w:num w:numId="9">
    <w:abstractNumId w:val="6"/>
  </w:num>
  <w:num w:numId="10">
    <w:abstractNumId w:val="9"/>
  </w:num>
  <w:num w:numId="11">
    <w:abstractNumId w:val="7"/>
  </w:num>
  <w:num w:numId="12">
    <w:abstractNumId w:val="5"/>
  </w:num>
  <w:num w:numId="13">
    <w:abstractNumId w:val="2"/>
  </w:num>
  <w:num w:numId="14">
    <w:abstractNumId w:val="8"/>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ar-SA" w:vendorID="4" w:dllVersion="512"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2DB"/>
    <w:rsid w:val="00000C44"/>
    <w:rsid w:val="0000233E"/>
    <w:rsid w:val="00006F0F"/>
    <w:rsid w:val="00014A9A"/>
    <w:rsid w:val="00016B3F"/>
    <w:rsid w:val="00020CFE"/>
    <w:rsid w:val="00027CCE"/>
    <w:rsid w:val="000341C4"/>
    <w:rsid w:val="00043763"/>
    <w:rsid w:val="00043800"/>
    <w:rsid w:val="00044F0F"/>
    <w:rsid w:val="00050490"/>
    <w:rsid w:val="00054073"/>
    <w:rsid w:val="00057120"/>
    <w:rsid w:val="00057C9A"/>
    <w:rsid w:val="00057D9E"/>
    <w:rsid w:val="00062474"/>
    <w:rsid w:val="000649AB"/>
    <w:rsid w:val="00071DD7"/>
    <w:rsid w:val="00073219"/>
    <w:rsid w:val="0007449E"/>
    <w:rsid w:val="0007513B"/>
    <w:rsid w:val="00075973"/>
    <w:rsid w:val="00077AE2"/>
    <w:rsid w:val="000812F0"/>
    <w:rsid w:val="000869D9"/>
    <w:rsid w:val="000924A9"/>
    <w:rsid w:val="00093856"/>
    <w:rsid w:val="0009556A"/>
    <w:rsid w:val="000957ED"/>
    <w:rsid w:val="000A0B40"/>
    <w:rsid w:val="000A239B"/>
    <w:rsid w:val="000A7123"/>
    <w:rsid w:val="000B1368"/>
    <w:rsid w:val="000C1043"/>
    <w:rsid w:val="000C3304"/>
    <w:rsid w:val="000C5494"/>
    <w:rsid w:val="000D077B"/>
    <w:rsid w:val="000D5FE7"/>
    <w:rsid w:val="000D6C4F"/>
    <w:rsid w:val="000D77DF"/>
    <w:rsid w:val="000E34E2"/>
    <w:rsid w:val="000F1538"/>
    <w:rsid w:val="000F4C38"/>
    <w:rsid w:val="000F594F"/>
    <w:rsid w:val="00103B6A"/>
    <w:rsid w:val="00104BCE"/>
    <w:rsid w:val="00110857"/>
    <w:rsid w:val="00112117"/>
    <w:rsid w:val="00113EFE"/>
    <w:rsid w:val="0011440B"/>
    <w:rsid w:val="0011709A"/>
    <w:rsid w:val="001238CD"/>
    <w:rsid w:val="001265B2"/>
    <w:rsid w:val="00131510"/>
    <w:rsid w:val="0013424D"/>
    <w:rsid w:val="001414B2"/>
    <w:rsid w:val="0014675F"/>
    <w:rsid w:val="00147D12"/>
    <w:rsid w:val="00150E13"/>
    <w:rsid w:val="00152461"/>
    <w:rsid w:val="00152A2B"/>
    <w:rsid w:val="00161810"/>
    <w:rsid w:val="001623A1"/>
    <w:rsid w:val="001629E7"/>
    <w:rsid w:val="00170C46"/>
    <w:rsid w:val="0017358D"/>
    <w:rsid w:val="001746A6"/>
    <w:rsid w:val="00175C54"/>
    <w:rsid w:val="00176D74"/>
    <w:rsid w:val="00180AFF"/>
    <w:rsid w:val="00181FB7"/>
    <w:rsid w:val="00183948"/>
    <w:rsid w:val="001857C2"/>
    <w:rsid w:val="00187557"/>
    <w:rsid w:val="00191A62"/>
    <w:rsid w:val="001A510E"/>
    <w:rsid w:val="001B1951"/>
    <w:rsid w:val="001B1A5B"/>
    <w:rsid w:val="001C1AE6"/>
    <w:rsid w:val="001C255F"/>
    <w:rsid w:val="001C2C69"/>
    <w:rsid w:val="001C6255"/>
    <w:rsid w:val="001C6F43"/>
    <w:rsid w:val="001D3AF0"/>
    <w:rsid w:val="001D3F00"/>
    <w:rsid w:val="001D7406"/>
    <w:rsid w:val="001E0475"/>
    <w:rsid w:val="001E080C"/>
    <w:rsid w:val="001E12F7"/>
    <w:rsid w:val="001E59E5"/>
    <w:rsid w:val="001E6744"/>
    <w:rsid w:val="001F1025"/>
    <w:rsid w:val="002052A7"/>
    <w:rsid w:val="00207EA4"/>
    <w:rsid w:val="00210443"/>
    <w:rsid w:val="00210BF2"/>
    <w:rsid w:val="00211E61"/>
    <w:rsid w:val="00211EDB"/>
    <w:rsid w:val="0021437E"/>
    <w:rsid w:val="00216041"/>
    <w:rsid w:val="002177B8"/>
    <w:rsid w:val="0022635A"/>
    <w:rsid w:val="00226D71"/>
    <w:rsid w:val="0022739E"/>
    <w:rsid w:val="00234D75"/>
    <w:rsid w:val="00252BE7"/>
    <w:rsid w:val="00255CE8"/>
    <w:rsid w:val="00256CA5"/>
    <w:rsid w:val="0025778E"/>
    <w:rsid w:val="002617C6"/>
    <w:rsid w:val="00263432"/>
    <w:rsid w:val="00263EB9"/>
    <w:rsid w:val="00264A69"/>
    <w:rsid w:val="002818BA"/>
    <w:rsid w:val="00281969"/>
    <w:rsid w:val="00293A9C"/>
    <w:rsid w:val="00294A19"/>
    <w:rsid w:val="0029715B"/>
    <w:rsid w:val="002A0851"/>
    <w:rsid w:val="002A08BB"/>
    <w:rsid w:val="002A3A2C"/>
    <w:rsid w:val="002A3A4E"/>
    <w:rsid w:val="002A46A5"/>
    <w:rsid w:val="002A46D4"/>
    <w:rsid w:val="002A785C"/>
    <w:rsid w:val="002B38D2"/>
    <w:rsid w:val="002B3B31"/>
    <w:rsid w:val="002B5298"/>
    <w:rsid w:val="002B7178"/>
    <w:rsid w:val="002B7DED"/>
    <w:rsid w:val="002B7E7D"/>
    <w:rsid w:val="002C2285"/>
    <w:rsid w:val="002C25A6"/>
    <w:rsid w:val="002C2816"/>
    <w:rsid w:val="002D5F47"/>
    <w:rsid w:val="002D7711"/>
    <w:rsid w:val="002E32DB"/>
    <w:rsid w:val="002E7E15"/>
    <w:rsid w:val="002F2322"/>
    <w:rsid w:val="002F2F9C"/>
    <w:rsid w:val="002F38A0"/>
    <w:rsid w:val="002F396B"/>
    <w:rsid w:val="00312474"/>
    <w:rsid w:val="00313D0A"/>
    <w:rsid w:val="00327B29"/>
    <w:rsid w:val="00330DD4"/>
    <w:rsid w:val="00331E2A"/>
    <w:rsid w:val="00335948"/>
    <w:rsid w:val="003402B5"/>
    <w:rsid w:val="00342EB5"/>
    <w:rsid w:val="00344A31"/>
    <w:rsid w:val="00345FED"/>
    <w:rsid w:val="00362C67"/>
    <w:rsid w:val="00366FBB"/>
    <w:rsid w:val="003679A6"/>
    <w:rsid w:val="00371269"/>
    <w:rsid w:val="0037375A"/>
    <w:rsid w:val="0037746C"/>
    <w:rsid w:val="00380FFE"/>
    <w:rsid w:val="003859AC"/>
    <w:rsid w:val="00391827"/>
    <w:rsid w:val="00391A63"/>
    <w:rsid w:val="00392575"/>
    <w:rsid w:val="00394E0D"/>
    <w:rsid w:val="003A0223"/>
    <w:rsid w:val="003A307E"/>
    <w:rsid w:val="003A3529"/>
    <w:rsid w:val="003A60B1"/>
    <w:rsid w:val="003B47A0"/>
    <w:rsid w:val="003B5A0E"/>
    <w:rsid w:val="003C44BF"/>
    <w:rsid w:val="003D1B09"/>
    <w:rsid w:val="003D1CAB"/>
    <w:rsid w:val="003F1BE0"/>
    <w:rsid w:val="003F62FD"/>
    <w:rsid w:val="00410CB7"/>
    <w:rsid w:val="00411D47"/>
    <w:rsid w:val="00412939"/>
    <w:rsid w:val="0042585C"/>
    <w:rsid w:val="00435581"/>
    <w:rsid w:val="0043733A"/>
    <w:rsid w:val="0044579F"/>
    <w:rsid w:val="00447203"/>
    <w:rsid w:val="00447E8D"/>
    <w:rsid w:val="0045040B"/>
    <w:rsid w:val="0046368A"/>
    <w:rsid w:val="00465945"/>
    <w:rsid w:val="004719A0"/>
    <w:rsid w:val="00472BC5"/>
    <w:rsid w:val="004811FD"/>
    <w:rsid w:val="004A0BB5"/>
    <w:rsid w:val="004A597B"/>
    <w:rsid w:val="004B3A02"/>
    <w:rsid w:val="004C048E"/>
    <w:rsid w:val="004C2F6F"/>
    <w:rsid w:val="004C5701"/>
    <w:rsid w:val="004C6923"/>
    <w:rsid w:val="004C7695"/>
    <w:rsid w:val="004C7849"/>
    <w:rsid w:val="004D2198"/>
    <w:rsid w:val="004E15D0"/>
    <w:rsid w:val="004E4F35"/>
    <w:rsid w:val="004E58D6"/>
    <w:rsid w:val="004E65ED"/>
    <w:rsid w:val="004E680F"/>
    <w:rsid w:val="004F37CB"/>
    <w:rsid w:val="005040F2"/>
    <w:rsid w:val="0050559A"/>
    <w:rsid w:val="00506C50"/>
    <w:rsid w:val="00513A98"/>
    <w:rsid w:val="005169F6"/>
    <w:rsid w:val="005255DD"/>
    <w:rsid w:val="00532C68"/>
    <w:rsid w:val="00536FC5"/>
    <w:rsid w:val="005408DC"/>
    <w:rsid w:val="00543AE7"/>
    <w:rsid w:val="00547A86"/>
    <w:rsid w:val="005507B1"/>
    <w:rsid w:val="0055342F"/>
    <w:rsid w:val="00554267"/>
    <w:rsid w:val="005558EF"/>
    <w:rsid w:val="00577B2F"/>
    <w:rsid w:val="005806C5"/>
    <w:rsid w:val="0058795F"/>
    <w:rsid w:val="00591AE4"/>
    <w:rsid w:val="00596950"/>
    <w:rsid w:val="005A1603"/>
    <w:rsid w:val="005A2A7B"/>
    <w:rsid w:val="005A654E"/>
    <w:rsid w:val="005B1F38"/>
    <w:rsid w:val="005B3E59"/>
    <w:rsid w:val="005B607A"/>
    <w:rsid w:val="005B610C"/>
    <w:rsid w:val="005B795F"/>
    <w:rsid w:val="005C6289"/>
    <w:rsid w:val="005D19E6"/>
    <w:rsid w:val="005D494D"/>
    <w:rsid w:val="005E30B6"/>
    <w:rsid w:val="005E4A9F"/>
    <w:rsid w:val="005E5E41"/>
    <w:rsid w:val="005E72F7"/>
    <w:rsid w:val="005F1385"/>
    <w:rsid w:val="005F2028"/>
    <w:rsid w:val="005F5B28"/>
    <w:rsid w:val="00602099"/>
    <w:rsid w:val="00602F42"/>
    <w:rsid w:val="006125DE"/>
    <w:rsid w:val="00615805"/>
    <w:rsid w:val="00615DC1"/>
    <w:rsid w:val="00616B1A"/>
    <w:rsid w:val="00617D6D"/>
    <w:rsid w:val="00624C06"/>
    <w:rsid w:val="00624CAB"/>
    <w:rsid w:val="0062775C"/>
    <w:rsid w:val="00627CCD"/>
    <w:rsid w:val="0064346F"/>
    <w:rsid w:val="006456BE"/>
    <w:rsid w:val="00647213"/>
    <w:rsid w:val="0064734F"/>
    <w:rsid w:val="00650143"/>
    <w:rsid w:val="00663944"/>
    <w:rsid w:val="00664F8D"/>
    <w:rsid w:val="00667DF6"/>
    <w:rsid w:val="006724CD"/>
    <w:rsid w:val="00673C3F"/>
    <w:rsid w:val="006747AA"/>
    <w:rsid w:val="0067753F"/>
    <w:rsid w:val="00677972"/>
    <w:rsid w:val="00683591"/>
    <w:rsid w:val="00686C2D"/>
    <w:rsid w:val="006870AB"/>
    <w:rsid w:val="00690D5E"/>
    <w:rsid w:val="00691A4D"/>
    <w:rsid w:val="006A0853"/>
    <w:rsid w:val="006A3BA2"/>
    <w:rsid w:val="006B29C8"/>
    <w:rsid w:val="006B4DFB"/>
    <w:rsid w:val="006B658D"/>
    <w:rsid w:val="006C29A3"/>
    <w:rsid w:val="006C322E"/>
    <w:rsid w:val="006C4319"/>
    <w:rsid w:val="006C5438"/>
    <w:rsid w:val="006C6462"/>
    <w:rsid w:val="006D58E7"/>
    <w:rsid w:val="006D63DA"/>
    <w:rsid w:val="006D6B43"/>
    <w:rsid w:val="006D6FF6"/>
    <w:rsid w:val="006E6122"/>
    <w:rsid w:val="006E62E4"/>
    <w:rsid w:val="006E73D7"/>
    <w:rsid w:val="006F26FF"/>
    <w:rsid w:val="006F6095"/>
    <w:rsid w:val="0071016B"/>
    <w:rsid w:val="00714654"/>
    <w:rsid w:val="00717D64"/>
    <w:rsid w:val="00721BA1"/>
    <w:rsid w:val="00727DE5"/>
    <w:rsid w:val="00734020"/>
    <w:rsid w:val="00735733"/>
    <w:rsid w:val="00741DB0"/>
    <w:rsid w:val="00742573"/>
    <w:rsid w:val="00746117"/>
    <w:rsid w:val="00752619"/>
    <w:rsid w:val="00753057"/>
    <w:rsid w:val="00753B14"/>
    <w:rsid w:val="007560A4"/>
    <w:rsid w:val="00763977"/>
    <w:rsid w:val="00763B02"/>
    <w:rsid w:val="0076652E"/>
    <w:rsid w:val="00773AD8"/>
    <w:rsid w:val="00775DC9"/>
    <w:rsid w:val="00777FCA"/>
    <w:rsid w:val="007947B6"/>
    <w:rsid w:val="007952F7"/>
    <w:rsid w:val="007A51CF"/>
    <w:rsid w:val="007A78DB"/>
    <w:rsid w:val="007B3BEC"/>
    <w:rsid w:val="007B44FF"/>
    <w:rsid w:val="007B522D"/>
    <w:rsid w:val="007C16BA"/>
    <w:rsid w:val="007C4E39"/>
    <w:rsid w:val="007D0600"/>
    <w:rsid w:val="007D22D9"/>
    <w:rsid w:val="007D43AD"/>
    <w:rsid w:val="007E3727"/>
    <w:rsid w:val="007E4027"/>
    <w:rsid w:val="007E413B"/>
    <w:rsid w:val="007F01FF"/>
    <w:rsid w:val="007F020E"/>
    <w:rsid w:val="007F3967"/>
    <w:rsid w:val="007F67B4"/>
    <w:rsid w:val="00800049"/>
    <w:rsid w:val="00801A47"/>
    <w:rsid w:val="00804D26"/>
    <w:rsid w:val="0080673E"/>
    <w:rsid w:val="008070E0"/>
    <w:rsid w:val="00810C22"/>
    <w:rsid w:val="008143FC"/>
    <w:rsid w:val="008179EE"/>
    <w:rsid w:val="00820C4F"/>
    <w:rsid w:val="008255F8"/>
    <w:rsid w:val="0082643E"/>
    <w:rsid w:val="00826D02"/>
    <w:rsid w:val="0083177B"/>
    <w:rsid w:val="00832DAB"/>
    <w:rsid w:val="00833C20"/>
    <w:rsid w:val="00833E2F"/>
    <w:rsid w:val="00834394"/>
    <w:rsid w:val="0083665E"/>
    <w:rsid w:val="00836B3D"/>
    <w:rsid w:val="0084673A"/>
    <w:rsid w:val="00853C00"/>
    <w:rsid w:val="008577D7"/>
    <w:rsid w:val="008636D4"/>
    <w:rsid w:val="00864EA8"/>
    <w:rsid w:val="0086729C"/>
    <w:rsid w:val="008718C4"/>
    <w:rsid w:val="00881920"/>
    <w:rsid w:val="00885C82"/>
    <w:rsid w:val="00891A9D"/>
    <w:rsid w:val="00891C26"/>
    <w:rsid w:val="00892A52"/>
    <w:rsid w:val="00895AD7"/>
    <w:rsid w:val="0089661B"/>
    <w:rsid w:val="008A69E5"/>
    <w:rsid w:val="008A6A74"/>
    <w:rsid w:val="008B2511"/>
    <w:rsid w:val="008B2EC4"/>
    <w:rsid w:val="008B5F24"/>
    <w:rsid w:val="008C3E31"/>
    <w:rsid w:val="008C59E7"/>
    <w:rsid w:val="008C5B89"/>
    <w:rsid w:val="008C5D8E"/>
    <w:rsid w:val="008C624F"/>
    <w:rsid w:val="008D0C8D"/>
    <w:rsid w:val="008D0CA6"/>
    <w:rsid w:val="008D30B0"/>
    <w:rsid w:val="008D34F4"/>
    <w:rsid w:val="008D6FF1"/>
    <w:rsid w:val="008D7F6F"/>
    <w:rsid w:val="008E0954"/>
    <w:rsid w:val="008E6F94"/>
    <w:rsid w:val="008F3921"/>
    <w:rsid w:val="008F516D"/>
    <w:rsid w:val="008F54EF"/>
    <w:rsid w:val="008F6738"/>
    <w:rsid w:val="00901032"/>
    <w:rsid w:val="00914042"/>
    <w:rsid w:val="0092069A"/>
    <w:rsid w:val="00922627"/>
    <w:rsid w:val="009227AE"/>
    <w:rsid w:val="00932CF8"/>
    <w:rsid w:val="00936814"/>
    <w:rsid w:val="0093764E"/>
    <w:rsid w:val="00937A07"/>
    <w:rsid w:val="0094186F"/>
    <w:rsid w:val="009427EB"/>
    <w:rsid w:val="009537B4"/>
    <w:rsid w:val="0095715C"/>
    <w:rsid w:val="009609E5"/>
    <w:rsid w:val="0097669D"/>
    <w:rsid w:val="00985BF6"/>
    <w:rsid w:val="00995E74"/>
    <w:rsid w:val="00997555"/>
    <w:rsid w:val="009A3466"/>
    <w:rsid w:val="009B165C"/>
    <w:rsid w:val="009B6172"/>
    <w:rsid w:val="009B7531"/>
    <w:rsid w:val="009B7D81"/>
    <w:rsid w:val="009C3096"/>
    <w:rsid w:val="009C30BA"/>
    <w:rsid w:val="009C353C"/>
    <w:rsid w:val="009C5304"/>
    <w:rsid w:val="009C786C"/>
    <w:rsid w:val="009D107F"/>
    <w:rsid w:val="009D5F4C"/>
    <w:rsid w:val="009E1C8E"/>
    <w:rsid w:val="009E2AD9"/>
    <w:rsid w:val="009F384C"/>
    <w:rsid w:val="009F5C5A"/>
    <w:rsid w:val="009F6171"/>
    <w:rsid w:val="009F7A7D"/>
    <w:rsid w:val="00A0299D"/>
    <w:rsid w:val="00A142C3"/>
    <w:rsid w:val="00A175AD"/>
    <w:rsid w:val="00A22101"/>
    <w:rsid w:val="00A22928"/>
    <w:rsid w:val="00A309E2"/>
    <w:rsid w:val="00A31ACB"/>
    <w:rsid w:val="00A3425D"/>
    <w:rsid w:val="00A406DD"/>
    <w:rsid w:val="00A41DCD"/>
    <w:rsid w:val="00A43598"/>
    <w:rsid w:val="00A47CEE"/>
    <w:rsid w:val="00A50E58"/>
    <w:rsid w:val="00A51811"/>
    <w:rsid w:val="00A63FF8"/>
    <w:rsid w:val="00A65773"/>
    <w:rsid w:val="00A66F50"/>
    <w:rsid w:val="00A7114C"/>
    <w:rsid w:val="00A74EF9"/>
    <w:rsid w:val="00A753E9"/>
    <w:rsid w:val="00A8068D"/>
    <w:rsid w:val="00A807B5"/>
    <w:rsid w:val="00A822E5"/>
    <w:rsid w:val="00A82AF8"/>
    <w:rsid w:val="00A86E16"/>
    <w:rsid w:val="00A87897"/>
    <w:rsid w:val="00A87E4C"/>
    <w:rsid w:val="00A932A7"/>
    <w:rsid w:val="00A9402F"/>
    <w:rsid w:val="00AA2CE7"/>
    <w:rsid w:val="00AA4BD7"/>
    <w:rsid w:val="00AC1976"/>
    <w:rsid w:val="00AE32F0"/>
    <w:rsid w:val="00AE4ED6"/>
    <w:rsid w:val="00AE6B0D"/>
    <w:rsid w:val="00AE74A2"/>
    <w:rsid w:val="00AF6622"/>
    <w:rsid w:val="00B00009"/>
    <w:rsid w:val="00B05052"/>
    <w:rsid w:val="00B11C49"/>
    <w:rsid w:val="00B11F8F"/>
    <w:rsid w:val="00B13EFB"/>
    <w:rsid w:val="00B1455A"/>
    <w:rsid w:val="00B1648A"/>
    <w:rsid w:val="00B24EA7"/>
    <w:rsid w:val="00B26FB3"/>
    <w:rsid w:val="00B30ECF"/>
    <w:rsid w:val="00B33ED6"/>
    <w:rsid w:val="00B354B0"/>
    <w:rsid w:val="00B35884"/>
    <w:rsid w:val="00B36655"/>
    <w:rsid w:val="00B40CA5"/>
    <w:rsid w:val="00B54F61"/>
    <w:rsid w:val="00B55930"/>
    <w:rsid w:val="00B576C3"/>
    <w:rsid w:val="00B63EB5"/>
    <w:rsid w:val="00B67079"/>
    <w:rsid w:val="00B75647"/>
    <w:rsid w:val="00B779FA"/>
    <w:rsid w:val="00B8398E"/>
    <w:rsid w:val="00B850DE"/>
    <w:rsid w:val="00B922F4"/>
    <w:rsid w:val="00B93517"/>
    <w:rsid w:val="00B9567F"/>
    <w:rsid w:val="00B95910"/>
    <w:rsid w:val="00BA6E98"/>
    <w:rsid w:val="00BB5BDA"/>
    <w:rsid w:val="00BC23EF"/>
    <w:rsid w:val="00BC5632"/>
    <w:rsid w:val="00BC78CD"/>
    <w:rsid w:val="00BD3F19"/>
    <w:rsid w:val="00BE1ABA"/>
    <w:rsid w:val="00BE2D87"/>
    <w:rsid w:val="00BE5796"/>
    <w:rsid w:val="00BE5FD9"/>
    <w:rsid w:val="00BE6B35"/>
    <w:rsid w:val="00BE6E02"/>
    <w:rsid w:val="00BE7058"/>
    <w:rsid w:val="00BE781F"/>
    <w:rsid w:val="00BF14D9"/>
    <w:rsid w:val="00BF4592"/>
    <w:rsid w:val="00C00C70"/>
    <w:rsid w:val="00C03108"/>
    <w:rsid w:val="00C045F5"/>
    <w:rsid w:val="00C115B7"/>
    <w:rsid w:val="00C1686C"/>
    <w:rsid w:val="00C2008E"/>
    <w:rsid w:val="00C31401"/>
    <w:rsid w:val="00C40B99"/>
    <w:rsid w:val="00C41F9B"/>
    <w:rsid w:val="00C4234F"/>
    <w:rsid w:val="00C55468"/>
    <w:rsid w:val="00C5698E"/>
    <w:rsid w:val="00C60A41"/>
    <w:rsid w:val="00C6254B"/>
    <w:rsid w:val="00C63ED0"/>
    <w:rsid w:val="00C65C60"/>
    <w:rsid w:val="00C70637"/>
    <w:rsid w:val="00C722F0"/>
    <w:rsid w:val="00C74E6C"/>
    <w:rsid w:val="00C805D3"/>
    <w:rsid w:val="00C9331E"/>
    <w:rsid w:val="00C949AA"/>
    <w:rsid w:val="00C94B86"/>
    <w:rsid w:val="00C955CE"/>
    <w:rsid w:val="00C95A5C"/>
    <w:rsid w:val="00CA3DA8"/>
    <w:rsid w:val="00CA4679"/>
    <w:rsid w:val="00CA5196"/>
    <w:rsid w:val="00CA6683"/>
    <w:rsid w:val="00CB2F00"/>
    <w:rsid w:val="00CC0FB5"/>
    <w:rsid w:val="00CC155A"/>
    <w:rsid w:val="00CC4917"/>
    <w:rsid w:val="00CC4F28"/>
    <w:rsid w:val="00CD4D7C"/>
    <w:rsid w:val="00CD544B"/>
    <w:rsid w:val="00CE73EF"/>
    <w:rsid w:val="00CE7AE1"/>
    <w:rsid w:val="00CF0944"/>
    <w:rsid w:val="00CF1CD8"/>
    <w:rsid w:val="00CF2977"/>
    <w:rsid w:val="00CF2D5A"/>
    <w:rsid w:val="00CF2E69"/>
    <w:rsid w:val="00CF6203"/>
    <w:rsid w:val="00CF68F9"/>
    <w:rsid w:val="00D05F72"/>
    <w:rsid w:val="00D07179"/>
    <w:rsid w:val="00D14449"/>
    <w:rsid w:val="00D15DE1"/>
    <w:rsid w:val="00D1763D"/>
    <w:rsid w:val="00D17D53"/>
    <w:rsid w:val="00D209D2"/>
    <w:rsid w:val="00D24088"/>
    <w:rsid w:val="00D251C7"/>
    <w:rsid w:val="00D258AC"/>
    <w:rsid w:val="00D264CE"/>
    <w:rsid w:val="00D27A2B"/>
    <w:rsid w:val="00D3306B"/>
    <w:rsid w:val="00D33083"/>
    <w:rsid w:val="00D3391C"/>
    <w:rsid w:val="00D3419D"/>
    <w:rsid w:val="00D41F5A"/>
    <w:rsid w:val="00D426A9"/>
    <w:rsid w:val="00D42C9D"/>
    <w:rsid w:val="00D43E92"/>
    <w:rsid w:val="00D44681"/>
    <w:rsid w:val="00D5281D"/>
    <w:rsid w:val="00D55B41"/>
    <w:rsid w:val="00D644D2"/>
    <w:rsid w:val="00D65766"/>
    <w:rsid w:val="00D65A23"/>
    <w:rsid w:val="00D70265"/>
    <w:rsid w:val="00D71F48"/>
    <w:rsid w:val="00D74676"/>
    <w:rsid w:val="00D757E3"/>
    <w:rsid w:val="00D77020"/>
    <w:rsid w:val="00D77957"/>
    <w:rsid w:val="00D77B1C"/>
    <w:rsid w:val="00D8445C"/>
    <w:rsid w:val="00D84855"/>
    <w:rsid w:val="00D85A87"/>
    <w:rsid w:val="00D91E68"/>
    <w:rsid w:val="00D946B4"/>
    <w:rsid w:val="00D96BAA"/>
    <w:rsid w:val="00DA3301"/>
    <w:rsid w:val="00DA4292"/>
    <w:rsid w:val="00DA4DD7"/>
    <w:rsid w:val="00DA711F"/>
    <w:rsid w:val="00DB2EAC"/>
    <w:rsid w:val="00DB65B7"/>
    <w:rsid w:val="00DC0958"/>
    <w:rsid w:val="00DC0FAF"/>
    <w:rsid w:val="00DC200B"/>
    <w:rsid w:val="00DC2692"/>
    <w:rsid w:val="00DC4E9F"/>
    <w:rsid w:val="00DD49D2"/>
    <w:rsid w:val="00DD5465"/>
    <w:rsid w:val="00DD6823"/>
    <w:rsid w:val="00DE12BB"/>
    <w:rsid w:val="00DE161E"/>
    <w:rsid w:val="00DE2312"/>
    <w:rsid w:val="00DE7252"/>
    <w:rsid w:val="00DF72E0"/>
    <w:rsid w:val="00E01A4B"/>
    <w:rsid w:val="00E01B1B"/>
    <w:rsid w:val="00E01DF8"/>
    <w:rsid w:val="00E0666E"/>
    <w:rsid w:val="00E11EA4"/>
    <w:rsid w:val="00E20292"/>
    <w:rsid w:val="00E2043C"/>
    <w:rsid w:val="00E26EFD"/>
    <w:rsid w:val="00E33249"/>
    <w:rsid w:val="00E36199"/>
    <w:rsid w:val="00E36621"/>
    <w:rsid w:val="00E443DD"/>
    <w:rsid w:val="00E52552"/>
    <w:rsid w:val="00E548B6"/>
    <w:rsid w:val="00E55DF2"/>
    <w:rsid w:val="00E640CF"/>
    <w:rsid w:val="00E6475A"/>
    <w:rsid w:val="00E64B74"/>
    <w:rsid w:val="00E72E8D"/>
    <w:rsid w:val="00E752AD"/>
    <w:rsid w:val="00E815A6"/>
    <w:rsid w:val="00E8317C"/>
    <w:rsid w:val="00E86CDE"/>
    <w:rsid w:val="00E92A71"/>
    <w:rsid w:val="00E93E0D"/>
    <w:rsid w:val="00E970A2"/>
    <w:rsid w:val="00EA1C9D"/>
    <w:rsid w:val="00EA3E57"/>
    <w:rsid w:val="00EA7C92"/>
    <w:rsid w:val="00EB0A11"/>
    <w:rsid w:val="00EB425B"/>
    <w:rsid w:val="00EB5E82"/>
    <w:rsid w:val="00EC5B35"/>
    <w:rsid w:val="00ED4189"/>
    <w:rsid w:val="00EE2A26"/>
    <w:rsid w:val="00EE535C"/>
    <w:rsid w:val="00EF5058"/>
    <w:rsid w:val="00F00707"/>
    <w:rsid w:val="00F045CF"/>
    <w:rsid w:val="00F05171"/>
    <w:rsid w:val="00F05D41"/>
    <w:rsid w:val="00F07DE7"/>
    <w:rsid w:val="00F11EC9"/>
    <w:rsid w:val="00F14BEA"/>
    <w:rsid w:val="00F163F2"/>
    <w:rsid w:val="00F178DE"/>
    <w:rsid w:val="00F17FD0"/>
    <w:rsid w:val="00F23B85"/>
    <w:rsid w:val="00F268CF"/>
    <w:rsid w:val="00F3206F"/>
    <w:rsid w:val="00F346E5"/>
    <w:rsid w:val="00F352F0"/>
    <w:rsid w:val="00F357E2"/>
    <w:rsid w:val="00F37F4C"/>
    <w:rsid w:val="00F44243"/>
    <w:rsid w:val="00F474BA"/>
    <w:rsid w:val="00F51BAD"/>
    <w:rsid w:val="00F5625F"/>
    <w:rsid w:val="00F67119"/>
    <w:rsid w:val="00F82D58"/>
    <w:rsid w:val="00F83CFB"/>
    <w:rsid w:val="00F875BF"/>
    <w:rsid w:val="00F964A6"/>
    <w:rsid w:val="00FB0E2C"/>
    <w:rsid w:val="00FB118F"/>
    <w:rsid w:val="00FB7DDE"/>
    <w:rsid w:val="00FC084A"/>
    <w:rsid w:val="00FC16C8"/>
    <w:rsid w:val="00FC37DD"/>
    <w:rsid w:val="00FC6811"/>
    <w:rsid w:val="00FC7692"/>
    <w:rsid w:val="00FC7DD1"/>
    <w:rsid w:val="00FD096E"/>
    <w:rsid w:val="00FD0DDF"/>
    <w:rsid w:val="00FD0E29"/>
    <w:rsid w:val="00FD1D0E"/>
    <w:rsid w:val="00FD5FC6"/>
    <w:rsid w:val="00FE00EA"/>
    <w:rsid w:val="00FE0791"/>
    <w:rsid w:val="00FE08A7"/>
    <w:rsid w:val="00FE09B5"/>
    <w:rsid w:val="00FE4B8B"/>
    <w:rsid w:val="00FF0A2C"/>
    <w:rsid w:val="00FF5423"/>
    <w:rsid w:val="00FF77C2"/>
    <w:rsid w:val="00FF7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32"/>
    <w:pPr>
      <w:bidi/>
    </w:pPr>
  </w:style>
  <w:style w:type="paragraph" w:styleId="1">
    <w:name w:val="heading 1"/>
    <w:basedOn w:val="a"/>
    <w:next w:val="a"/>
    <w:link w:val="1Char"/>
    <w:uiPriority w:val="9"/>
    <w:qFormat/>
    <w:rsid w:val="002E7E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E647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779FA"/>
    <w:rPr>
      <w:color w:val="0000FF" w:themeColor="hyperlink"/>
      <w:u w:val="single"/>
    </w:rPr>
  </w:style>
  <w:style w:type="paragraph" w:styleId="a3">
    <w:name w:val="List Paragraph"/>
    <w:basedOn w:val="a"/>
    <w:uiPriority w:val="34"/>
    <w:qFormat/>
    <w:rsid w:val="005806C5"/>
    <w:pPr>
      <w:ind w:left="720"/>
      <w:contextualSpacing/>
    </w:pPr>
  </w:style>
  <w:style w:type="character" w:customStyle="1" w:styleId="1Char">
    <w:name w:val="عنوان 1 Char"/>
    <w:basedOn w:val="a0"/>
    <w:link w:val="1"/>
    <w:uiPriority w:val="9"/>
    <w:rsid w:val="002E7E15"/>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5F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A1C9D"/>
    <w:pPr>
      <w:tabs>
        <w:tab w:val="center" w:pos="4153"/>
        <w:tab w:val="right" w:pos="8306"/>
      </w:tabs>
      <w:spacing w:after="0" w:line="240" w:lineRule="auto"/>
    </w:pPr>
  </w:style>
  <w:style w:type="character" w:customStyle="1" w:styleId="Char">
    <w:name w:val="رأس الصفحة Char"/>
    <w:basedOn w:val="a0"/>
    <w:link w:val="a5"/>
    <w:uiPriority w:val="99"/>
    <w:rsid w:val="00EA1C9D"/>
  </w:style>
  <w:style w:type="paragraph" w:styleId="a6">
    <w:name w:val="footer"/>
    <w:basedOn w:val="a"/>
    <w:link w:val="Char0"/>
    <w:uiPriority w:val="99"/>
    <w:unhideWhenUsed/>
    <w:rsid w:val="00EA1C9D"/>
    <w:pPr>
      <w:tabs>
        <w:tab w:val="center" w:pos="4153"/>
        <w:tab w:val="right" w:pos="8306"/>
      </w:tabs>
      <w:spacing w:after="0" w:line="240" w:lineRule="auto"/>
    </w:pPr>
  </w:style>
  <w:style w:type="character" w:customStyle="1" w:styleId="Char0">
    <w:name w:val="تذييل الصفحة Char"/>
    <w:basedOn w:val="a0"/>
    <w:link w:val="a6"/>
    <w:uiPriority w:val="99"/>
    <w:rsid w:val="00EA1C9D"/>
  </w:style>
  <w:style w:type="character" w:customStyle="1" w:styleId="2Char">
    <w:name w:val="عنوان 2 Char"/>
    <w:basedOn w:val="a0"/>
    <w:link w:val="2"/>
    <w:uiPriority w:val="9"/>
    <w:semiHidden/>
    <w:rsid w:val="00E6475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32"/>
    <w:pPr>
      <w:bidi/>
    </w:pPr>
  </w:style>
  <w:style w:type="paragraph" w:styleId="1">
    <w:name w:val="heading 1"/>
    <w:basedOn w:val="a"/>
    <w:next w:val="a"/>
    <w:link w:val="1Char"/>
    <w:uiPriority w:val="9"/>
    <w:qFormat/>
    <w:rsid w:val="002E7E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E647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779FA"/>
    <w:rPr>
      <w:color w:val="0000FF" w:themeColor="hyperlink"/>
      <w:u w:val="single"/>
    </w:rPr>
  </w:style>
  <w:style w:type="paragraph" w:styleId="a3">
    <w:name w:val="List Paragraph"/>
    <w:basedOn w:val="a"/>
    <w:uiPriority w:val="34"/>
    <w:qFormat/>
    <w:rsid w:val="005806C5"/>
    <w:pPr>
      <w:ind w:left="720"/>
      <w:contextualSpacing/>
    </w:pPr>
  </w:style>
  <w:style w:type="character" w:customStyle="1" w:styleId="1Char">
    <w:name w:val="عنوان 1 Char"/>
    <w:basedOn w:val="a0"/>
    <w:link w:val="1"/>
    <w:uiPriority w:val="9"/>
    <w:rsid w:val="002E7E15"/>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5F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A1C9D"/>
    <w:pPr>
      <w:tabs>
        <w:tab w:val="center" w:pos="4153"/>
        <w:tab w:val="right" w:pos="8306"/>
      </w:tabs>
      <w:spacing w:after="0" w:line="240" w:lineRule="auto"/>
    </w:pPr>
  </w:style>
  <w:style w:type="character" w:customStyle="1" w:styleId="Char">
    <w:name w:val="رأس الصفحة Char"/>
    <w:basedOn w:val="a0"/>
    <w:link w:val="a5"/>
    <w:uiPriority w:val="99"/>
    <w:rsid w:val="00EA1C9D"/>
  </w:style>
  <w:style w:type="paragraph" w:styleId="a6">
    <w:name w:val="footer"/>
    <w:basedOn w:val="a"/>
    <w:link w:val="Char0"/>
    <w:uiPriority w:val="99"/>
    <w:unhideWhenUsed/>
    <w:rsid w:val="00EA1C9D"/>
    <w:pPr>
      <w:tabs>
        <w:tab w:val="center" w:pos="4153"/>
        <w:tab w:val="right" w:pos="8306"/>
      </w:tabs>
      <w:spacing w:after="0" w:line="240" w:lineRule="auto"/>
    </w:pPr>
  </w:style>
  <w:style w:type="character" w:customStyle="1" w:styleId="Char0">
    <w:name w:val="تذييل الصفحة Char"/>
    <w:basedOn w:val="a0"/>
    <w:link w:val="a6"/>
    <w:uiPriority w:val="99"/>
    <w:rsid w:val="00EA1C9D"/>
  </w:style>
  <w:style w:type="character" w:customStyle="1" w:styleId="2Char">
    <w:name w:val="عنوان 2 Char"/>
    <w:basedOn w:val="a0"/>
    <w:link w:val="2"/>
    <w:uiPriority w:val="9"/>
    <w:semiHidden/>
    <w:rsid w:val="00E6475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19178">
      <w:bodyDiv w:val="1"/>
      <w:marLeft w:val="0"/>
      <w:marRight w:val="0"/>
      <w:marTop w:val="0"/>
      <w:marBottom w:val="0"/>
      <w:divBdr>
        <w:top w:val="none" w:sz="0" w:space="0" w:color="auto"/>
        <w:left w:val="none" w:sz="0" w:space="0" w:color="auto"/>
        <w:bottom w:val="none" w:sz="0" w:space="0" w:color="auto"/>
        <w:right w:val="none" w:sz="0" w:space="0" w:color="auto"/>
      </w:divBdr>
    </w:div>
    <w:div w:id="620646177">
      <w:bodyDiv w:val="1"/>
      <w:marLeft w:val="0"/>
      <w:marRight w:val="0"/>
      <w:marTop w:val="0"/>
      <w:marBottom w:val="0"/>
      <w:divBdr>
        <w:top w:val="none" w:sz="0" w:space="0" w:color="auto"/>
        <w:left w:val="none" w:sz="0" w:space="0" w:color="auto"/>
        <w:bottom w:val="none" w:sz="0" w:space="0" w:color="auto"/>
        <w:right w:val="none" w:sz="0" w:space="0" w:color="auto"/>
      </w:divBdr>
    </w:div>
    <w:div w:id="8113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majohe.v3i2.2" TargetMode="External"/><Relationship Id="rId13" Type="http://schemas.openxmlformats.org/officeDocument/2006/relationships/hyperlink" Target="http://www.ijcrar.com/vol-3-1/Shehzad%20Ahmad%20Awan.pdf" TargetMode="External"/><Relationship Id="rId18" Type="http://schemas.openxmlformats.org/officeDocument/2006/relationships/hyperlink" Target="https://doi.org/10.1016/j.sbspro.2012.05.418" TargetMode="External"/><Relationship Id="rId26" Type="http://schemas.openxmlformats.org/officeDocument/2006/relationships/hyperlink" Target="http://ctegujarat.org/eduinspire/issue.html" TargetMode="External"/><Relationship Id="rId3" Type="http://schemas.microsoft.com/office/2007/relationships/stylesWithEffects" Target="stylesWithEffects.xml"/><Relationship Id="rId21" Type="http://schemas.openxmlformats.org/officeDocument/2006/relationships/hyperlink" Target="https://www.iiste.org/Journals/index.php/JLPG/article/view/26790/27441" TargetMode="External"/><Relationship Id="rId7" Type="http://schemas.openxmlformats.org/officeDocument/2006/relationships/endnotes" Target="endnotes.xml"/><Relationship Id="rId12" Type="http://schemas.openxmlformats.org/officeDocument/2006/relationships/hyperlink" Target="https://doi.org/10.17275/per.21.44.8.2" TargetMode="External"/><Relationship Id="rId17" Type="http://schemas.openxmlformats.org/officeDocument/2006/relationships/hyperlink" Target="https://archive.aessweb.com/index.php/5007/article/view/2587/3930" TargetMode="External"/><Relationship Id="rId25" Type="http://schemas.openxmlformats.org/officeDocument/2006/relationships/hyperlink" Target="https://sujo-old.usindh.edu.pk/index.php/SUJE/article/viewFile/2914/22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jol.info/index.php/huria/article/view/198493" TargetMode="External"/><Relationship Id="rId20" Type="http://schemas.openxmlformats.org/officeDocument/2006/relationships/hyperlink" Target="https://doi.org/10.52291/ijse.2021.36.1" TargetMode="External"/><Relationship Id="rId29" Type="http://schemas.openxmlformats.org/officeDocument/2006/relationships/hyperlink" Target="http://digitalcommons.unl.edu/teachlearnfacpub/2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sbspro.2014.07.677" TargetMode="External"/><Relationship Id="rId24" Type="http://schemas.openxmlformats.org/officeDocument/2006/relationships/hyperlink" Target="https://www.worldwidejournals.com/indian-journal-of-applied-research-(IJAR)/fileview/April_2017_1491821145__198.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iste.org/Journals/index.php/JEP/article/view/37915/38998" TargetMode="External"/><Relationship Id="rId23" Type="http://schemas.openxmlformats.org/officeDocument/2006/relationships/hyperlink" Target="http://dx.doi.org/10.1016/j.sbspro.2015.07.550" TargetMode="External"/><Relationship Id="rId28" Type="http://schemas.openxmlformats.org/officeDocument/2006/relationships/hyperlink" Target="https://doi.org/10.11114/jets.v5i9.2536" TargetMode="External"/><Relationship Id="rId10" Type="http://schemas.openxmlformats.org/officeDocument/2006/relationships/hyperlink" Target="https://www.ijern.com/journal/2018/June-2018/18.pdf" TargetMode="External"/><Relationship Id="rId19" Type="http://schemas.openxmlformats.org/officeDocument/2006/relationships/hyperlink" Target="https://doi.org/10.3389/feduc.2020.57098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les.eric.ed.gov/fulltext/EJ1106537.pdf" TargetMode="External"/><Relationship Id="rId14" Type="http://schemas.openxmlformats.org/officeDocument/2006/relationships/hyperlink" Target="https://www.academia.edu/9628544/Attitude_of_prospective_Teachers_Towards_Teaching_Profession" TargetMode="External"/><Relationship Id="rId22" Type="http://schemas.openxmlformats.org/officeDocument/2006/relationships/hyperlink" Target="https://www.ijirmf.com/wp-content/uploads/IJIRMF202009045.pdf" TargetMode="External"/><Relationship Id="rId27" Type="http://schemas.openxmlformats.org/officeDocument/2006/relationships/hyperlink" Target="https://ssrn.com/abstract=3476584" TargetMode="External"/><Relationship Id="rId30" Type="http://schemas.openxmlformats.org/officeDocument/2006/relationships/hyperlink" Target="https://ijepr.org/panel/assets/papers/158ij11.pd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6496</Words>
  <Characters>37033</Characters>
  <Application>Microsoft Office Word</Application>
  <DocSecurity>0</DocSecurity>
  <Lines>308</Lines>
  <Paragraphs>86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2022-04-21T19:06:00Z</dcterms:created>
  <dcterms:modified xsi:type="dcterms:W3CDTF">2022-04-21T19:06:00Z</dcterms:modified>
</cp:coreProperties>
</file>