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9E7" w:rsidRDefault="00A60E2D" w:rsidP="00617606">
      <w:pPr>
        <w:spacing w:line="360" w:lineRule="auto"/>
        <w:ind w:left="1440" w:hanging="1440"/>
      </w:pPr>
      <w:r w:rsidRPr="00A60E2D">
        <w:rPr>
          <w:b/>
        </w:rPr>
        <w:t>Manuscript</w:t>
      </w:r>
      <w:r w:rsidRPr="00A60E2D">
        <w:rPr>
          <w:b/>
        </w:rPr>
        <w:tab/>
        <w:t>:</w:t>
      </w:r>
      <w:r w:rsidRPr="00A60E2D">
        <w:t xml:space="preserve"> </w:t>
      </w:r>
      <w:r w:rsidR="00617606" w:rsidRPr="00617606">
        <w:t>Promoting Self-Regulated Learning with Formative Assessment</w:t>
      </w:r>
      <w:r w:rsidR="00617606">
        <w:t xml:space="preserve"> </w:t>
      </w:r>
      <w:r w:rsidR="00617606" w:rsidRPr="00617606">
        <w:t>and the Use of Mobile App on Vocabulary Acquisition</w:t>
      </w:r>
    </w:p>
    <w:p w:rsidR="00617606" w:rsidRPr="00617606" w:rsidRDefault="00617606" w:rsidP="00617606">
      <w:pPr>
        <w:spacing w:line="240" w:lineRule="auto"/>
        <w:ind w:left="1440" w:hanging="1440"/>
      </w:pPr>
    </w:p>
    <w:p w:rsidR="00A60E2D" w:rsidRDefault="00A60E2D" w:rsidP="004359E7">
      <w:r w:rsidRPr="00A60E2D">
        <w:rPr>
          <w:b/>
        </w:rPr>
        <w:t>Author</w:t>
      </w:r>
      <w:r w:rsidRPr="00A60E2D">
        <w:rPr>
          <w:b/>
        </w:rPr>
        <w:tab/>
        <w:t>:</w:t>
      </w:r>
      <w:r>
        <w:rPr>
          <w:b/>
        </w:rPr>
        <w:t xml:space="preserve"> </w:t>
      </w:r>
      <w:proofErr w:type="spellStart"/>
      <w:r w:rsidRPr="00A60E2D">
        <w:t>Dr.</w:t>
      </w:r>
      <w:proofErr w:type="spellEnd"/>
      <w:r w:rsidRPr="00A60E2D">
        <w:t xml:space="preserve"> Budi </w:t>
      </w:r>
      <w:proofErr w:type="spellStart"/>
      <w:r w:rsidRPr="00A60E2D">
        <w:t>Waluyo</w:t>
      </w:r>
      <w:proofErr w:type="spellEnd"/>
      <w:r>
        <w:t xml:space="preserve"> </w:t>
      </w:r>
    </w:p>
    <w:p w:rsidR="00617606" w:rsidRDefault="00617606" w:rsidP="004359E7">
      <w:bookmarkStart w:id="0" w:name="_GoBack"/>
      <w:bookmarkEnd w:id="0"/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49530</wp:posOffset>
                </wp:positionV>
                <wp:extent cx="5924550" cy="8858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885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7606" w:rsidRPr="00617606" w:rsidRDefault="00617606" w:rsidP="00617606">
                            <w:pPr>
                              <w:spacing w:line="360" w:lineRule="auto"/>
                            </w:pPr>
                            <w:r w:rsidRPr="00617606">
                              <w:t xml:space="preserve">Budi </w:t>
                            </w:r>
                            <w:proofErr w:type="spellStart"/>
                            <w:r w:rsidRPr="00617606">
                              <w:t>Waluyo</w:t>
                            </w:r>
                            <w:proofErr w:type="spellEnd"/>
                            <w:r w:rsidRPr="00617606">
                              <w:t xml:space="preserve"> is an English lecturer at </w:t>
                            </w:r>
                            <w:proofErr w:type="spellStart"/>
                            <w:r w:rsidRPr="00617606">
                              <w:t>Walailak</w:t>
                            </w:r>
                            <w:proofErr w:type="spellEnd"/>
                            <w:r w:rsidRPr="00617606">
                              <w:t xml:space="preserve"> University, Thailand. He finished his M.A. at the University of Manchester, U.K. and Ph.D. at Lehigh University, U.S.A. His research interests involve education policy, educational technology, ELT, and international education.</w:t>
                            </w:r>
                          </w:p>
                          <w:p w:rsidR="00617606" w:rsidRDefault="00617606" w:rsidP="006176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1.5pt;margin-top:3.9pt;width:466.5pt;height:6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" fillcolor="white [3201]" strokecolor="#5b9bd5 [3204]" strokeweight="1pt">
                <v:textbox>
                  <w:txbxContent>
                    <w:p w:rsidR="00617606" w:rsidRPr="00617606" w:rsidRDefault="00617606" w:rsidP="00617606">
                      <w:pPr>
                        <w:spacing w:line="360" w:lineRule="auto"/>
                      </w:pPr>
                      <w:r w:rsidRPr="00617606">
                        <w:t xml:space="preserve">Budi </w:t>
                      </w:r>
                      <w:proofErr w:type="spellStart"/>
                      <w:r w:rsidRPr="00617606">
                        <w:t>Waluyo</w:t>
                      </w:r>
                      <w:proofErr w:type="spellEnd"/>
                      <w:r w:rsidRPr="00617606">
                        <w:t xml:space="preserve"> is an English lecturer at </w:t>
                      </w:r>
                      <w:proofErr w:type="spellStart"/>
                      <w:r w:rsidRPr="00617606">
                        <w:t>Walailak</w:t>
                      </w:r>
                      <w:proofErr w:type="spellEnd"/>
                      <w:r w:rsidRPr="00617606">
                        <w:t xml:space="preserve"> University, Thailand. He finished his M.A. at the University of Manchester, U.K. and Ph.D. at Lehigh University, U.S.A. His research interests involve education policy, educational technology, ELT, and international education.</w:t>
                      </w:r>
                    </w:p>
                    <w:p w:rsidR="00617606" w:rsidRDefault="00617606" w:rsidP="0061760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17606" w:rsidRDefault="00617606" w:rsidP="004359E7"/>
    <w:p w:rsidR="00617606" w:rsidRDefault="00617606" w:rsidP="004359E7"/>
    <w:p w:rsidR="00A60E2D" w:rsidRPr="00A60E2D" w:rsidRDefault="00617606" w:rsidP="00A60E2D">
      <w:r>
        <w:rPr>
          <w:b/>
        </w:rPr>
        <w:t>I</w:t>
      </w:r>
      <w:r w:rsidRPr="00617606">
        <w:rPr>
          <w:b/>
        </w:rPr>
        <w:t>nstitution</w:t>
      </w:r>
      <w:r>
        <w:rPr>
          <w:b/>
        </w:rPr>
        <w:tab/>
      </w:r>
      <w:r w:rsidRPr="00617606">
        <w:rPr>
          <w:b/>
        </w:rPr>
        <w:t>:</w:t>
      </w:r>
      <w:r w:rsidRPr="00617606">
        <w:rPr>
          <w:b/>
        </w:rPr>
        <w:t xml:space="preserve"> </w:t>
      </w:r>
      <w:proofErr w:type="spellStart"/>
      <w:r w:rsidR="00A60E2D" w:rsidRPr="00A60E2D">
        <w:t>Walailak</w:t>
      </w:r>
      <w:proofErr w:type="spellEnd"/>
      <w:r w:rsidR="00A60E2D" w:rsidRPr="00A60E2D">
        <w:t xml:space="preserve"> University, Thailand</w:t>
      </w:r>
    </w:p>
    <w:p w:rsidR="00A60E2D" w:rsidRPr="00A60E2D" w:rsidRDefault="00A60E2D" w:rsidP="00A60E2D">
      <w:r w:rsidRPr="00A60E2D">
        <w:rPr>
          <w:b/>
        </w:rPr>
        <w:t>Address</w:t>
      </w:r>
      <w:r>
        <w:rPr>
          <w:b/>
        </w:rPr>
        <w:tab/>
      </w:r>
      <w:r w:rsidRPr="00A60E2D">
        <w:rPr>
          <w:b/>
        </w:rPr>
        <w:t>:</w:t>
      </w:r>
      <w:r w:rsidRPr="00A60E2D">
        <w:t xml:space="preserve"> 47/26 moo 11 </w:t>
      </w:r>
      <w:proofErr w:type="spellStart"/>
      <w:r w:rsidRPr="00A60E2D">
        <w:t>Thasala</w:t>
      </w:r>
      <w:proofErr w:type="spellEnd"/>
      <w:r w:rsidRPr="00A60E2D">
        <w:t xml:space="preserve"> District Nakhon Si </w:t>
      </w:r>
      <w:proofErr w:type="spellStart"/>
      <w:r w:rsidRPr="00A60E2D">
        <w:t>Thammarat</w:t>
      </w:r>
      <w:proofErr w:type="spellEnd"/>
      <w:r w:rsidRPr="00A60E2D">
        <w:t xml:space="preserve"> Province 80160</w:t>
      </w:r>
    </w:p>
    <w:p w:rsidR="00A60E2D" w:rsidRDefault="00A60E2D" w:rsidP="00A60E2D">
      <w:r w:rsidRPr="00A60E2D">
        <w:rPr>
          <w:b/>
        </w:rPr>
        <w:t>Mobile</w:t>
      </w:r>
      <w:r>
        <w:rPr>
          <w:b/>
        </w:rPr>
        <w:tab/>
      </w:r>
      <w:r>
        <w:rPr>
          <w:b/>
        </w:rPr>
        <w:tab/>
      </w:r>
      <w:r w:rsidRPr="00A60E2D">
        <w:rPr>
          <w:b/>
        </w:rPr>
        <w:t>:</w:t>
      </w:r>
      <w:r>
        <w:t xml:space="preserve"> +66 970 143 608</w:t>
      </w:r>
      <w:r w:rsidRPr="00A60E2D">
        <w:t xml:space="preserve"> </w:t>
      </w:r>
    </w:p>
    <w:p w:rsidR="00A60E2D" w:rsidRPr="00A60E2D" w:rsidRDefault="00A60E2D" w:rsidP="00A60E2D">
      <w:r w:rsidRPr="00A60E2D">
        <w:rPr>
          <w:b/>
        </w:rPr>
        <w:t>E-mail</w:t>
      </w:r>
      <w:r>
        <w:rPr>
          <w:b/>
        </w:rPr>
        <w:tab/>
      </w:r>
      <w:r>
        <w:rPr>
          <w:b/>
        </w:rPr>
        <w:tab/>
      </w:r>
      <w:r w:rsidRPr="00A60E2D">
        <w:rPr>
          <w:b/>
        </w:rPr>
        <w:t>:</w:t>
      </w:r>
      <w:r w:rsidRPr="00A60E2D">
        <w:t xml:space="preserve"> budi.business.waluyo@gmail.com</w:t>
      </w:r>
    </w:p>
    <w:p w:rsidR="00A60E2D" w:rsidRPr="00A60E2D" w:rsidRDefault="00A60E2D" w:rsidP="00A60E2D"/>
    <w:p w:rsidR="00D773B5" w:rsidRPr="00A60E2D" w:rsidRDefault="00D773B5" w:rsidP="00A60E2D"/>
    <w:sectPr w:rsidR="00D773B5" w:rsidRPr="00A60E2D" w:rsidSect="00617606">
      <w:pgSz w:w="12240" w:h="15840" w:code="1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E2D"/>
    <w:rsid w:val="0023519C"/>
    <w:rsid w:val="002667DB"/>
    <w:rsid w:val="002D3D9F"/>
    <w:rsid w:val="002D4D9E"/>
    <w:rsid w:val="00316453"/>
    <w:rsid w:val="004359E7"/>
    <w:rsid w:val="00492DCF"/>
    <w:rsid w:val="004F5DD2"/>
    <w:rsid w:val="004F7E77"/>
    <w:rsid w:val="005B0581"/>
    <w:rsid w:val="00617606"/>
    <w:rsid w:val="006D06A8"/>
    <w:rsid w:val="006E2E6D"/>
    <w:rsid w:val="00795B97"/>
    <w:rsid w:val="008E5AC1"/>
    <w:rsid w:val="00902980"/>
    <w:rsid w:val="00920F7F"/>
    <w:rsid w:val="009452BA"/>
    <w:rsid w:val="009469DD"/>
    <w:rsid w:val="009D055F"/>
    <w:rsid w:val="00A60E2D"/>
    <w:rsid w:val="00A92B21"/>
    <w:rsid w:val="00B26441"/>
    <w:rsid w:val="00BC201A"/>
    <w:rsid w:val="00C97030"/>
    <w:rsid w:val="00CB3D05"/>
    <w:rsid w:val="00CD1B66"/>
    <w:rsid w:val="00D4171A"/>
    <w:rsid w:val="00D773B5"/>
    <w:rsid w:val="00DC093B"/>
    <w:rsid w:val="00E65D8C"/>
    <w:rsid w:val="00FB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BC07F"/>
  <w15:chartTrackingRefBased/>
  <w15:docId w15:val="{63370F48-1E7C-4E25-BEA1-66123DCB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60E2D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names">
    <w:name w:val="Author names"/>
    <w:basedOn w:val="Normal"/>
    <w:next w:val="Normal"/>
    <w:qFormat/>
    <w:rsid w:val="00A60E2D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A60E2D"/>
    <w:pPr>
      <w:spacing w:before="240" w:line="360" w:lineRule="auto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 Person</dc:creator>
  <cp:keywords/>
  <dc:description/>
  <cp:lastModifiedBy>Same Person</cp:lastModifiedBy>
  <cp:revision>5</cp:revision>
  <dcterms:created xsi:type="dcterms:W3CDTF">2018-06-20T15:11:00Z</dcterms:created>
  <dcterms:modified xsi:type="dcterms:W3CDTF">2018-09-15T10:56:00Z</dcterms:modified>
</cp:coreProperties>
</file>